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7" w:rsidRPr="00E03FE8" w:rsidRDefault="00314267" w:rsidP="00134730">
      <w:pPr>
        <w:pStyle w:val="a5"/>
        <w:outlineLvl w:val="0"/>
      </w:pPr>
      <w:r w:rsidRPr="00E03FE8">
        <w:t xml:space="preserve">Д О Г О В О Р  № </w:t>
      </w:r>
      <w:r w:rsidR="008904B2" w:rsidRPr="00E03FE8">
        <w:t xml:space="preserve"> </w:t>
      </w:r>
      <w:permStart w:id="0" w:edGrp="everyone"/>
      <w:r w:rsidR="00964F9E" w:rsidRPr="00E03FE8">
        <w:t>_______</w:t>
      </w:r>
      <w:permEnd w:id="0"/>
    </w:p>
    <w:p w:rsidR="00314267" w:rsidRPr="00E03FE8" w:rsidRDefault="00314267" w:rsidP="006C7924">
      <w:pPr>
        <w:pStyle w:val="a5"/>
        <w:outlineLvl w:val="0"/>
      </w:pPr>
      <w:r w:rsidRPr="00E03FE8">
        <w:t>на техническое обслуживание</w:t>
      </w:r>
      <w:r w:rsidR="00F6464B" w:rsidRPr="00E03FE8">
        <w:t xml:space="preserve"> и </w:t>
      </w:r>
      <w:r w:rsidRPr="00E03FE8">
        <w:t>ремонт техники</w:t>
      </w:r>
    </w:p>
    <w:p w:rsidR="00314267" w:rsidRPr="00E03FE8" w:rsidRDefault="00314267">
      <w:pPr>
        <w:pStyle w:val="a5"/>
        <w:rPr>
          <w:i/>
        </w:rPr>
      </w:pPr>
    </w:p>
    <w:p w:rsidR="00314267" w:rsidRPr="008A685F" w:rsidRDefault="00B850D9">
      <w:pPr>
        <w:pStyle w:val="a6"/>
        <w:rPr>
          <w:b w:val="0"/>
          <w:i w:val="0"/>
          <w:iCs/>
          <w:sz w:val="24"/>
        </w:rPr>
      </w:pPr>
      <w:r w:rsidRPr="00E03FE8">
        <w:rPr>
          <w:b w:val="0"/>
          <w:i w:val="0"/>
          <w:iCs/>
          <w:sz w:val="24"/>
        </w:rPr>
        <w:t>г.</w:t>
      </w:r>
      <w:r w:rsidR="00D37240" w:rsidRPr="00E03FE8">
        <w:rPr>
          <w:b w:val="0"/>
          <w:i w:val="0"/>
          <w:iCs/>
          <w:sz w:val="24"/>
        </w:rPr>
        <w:t xml:space="preserve"> </w:t>
      </w:r>
      <w:r w:rsidR="00327F06" w:rsidRPr="00E03FE8">
        <w:rPr>
          <w:b w:val="0"/>
          <w:i w:val="0"/>
          <w:iCs/>
          <w:sz w:val="24"/>
        </w:rPr>
        <w:t>Санкт-Петербург</w:t>
      </w:r>
      <w:r w:rsidR="009813DB" w:rsidRPr="00E03FE8">
        <w:rPr>
          <w:b w:val="0"/>
          <w:i w:val="0"/>
          <w:iCs/>
          <w:sz w:val="24"/>
        </w:rPr>
        <w:tab/>
      </w:r>
      <w:r w:rsidR="009813DB" w:rsidRPr="00E03FE8">
        <w:rPr>
          <w:b w:val="0"/>
          <w:i w:val="0"/>
          <w:iCs/>
          <w:sz w:val="24"/>
        </w:rPr>
        <w:tab/>
      </w:r>
      <w:r w:rsidR="00312188">
        <w:rPr>
          <w:b w:val="0"/>
          <w:i w:val="0"/>
          <w:iCs/>
          <w:sz w:val="24"/>
        </w:rPr>
        <w:tab/>
      </w:r>
      <w:r w:rsidR="009813DB" w:rsidRPr="00E03FE8">
        <w:rPr>
          <w:b w:val="0"/>
          <w:i w:val="0"/>
          <w:iCs/>
          <w:sz w:val="24"/>
        </w:rPr>
        <w:tab/>
      </w:r>
      <w:r w:rsidR="00FB31EE" w:rsidRPr="00E03FE8">
        <w:rPr>
          <w:b w:val="0"/>
          <w:i w:val="0"/>
          <w:iCs/>
          <w:sz w:val="24"/>
        </w:rPr>
        <w:tab/>
      </w:r>
      <w:r w:rsidR="009813DB" w:rsidRPr="00E03FE8">
        <w:rPr>
          <w:b w:val="0"/>
          <w:i w:val="0"/>
          <w:iCs/>
          <w:sz w:val="24"/>
        </w:rPr>
        <w:tab/>
      </w:r>
      <w:r w:rsidR="009813DB" w:rsidRPr="00E03FE8">
        <w:rPr>
          <w:b w:val="0"/>
          <w:i w:val="0"/>
          <w:iCs/>
          <w:sz w:val="24"/>
        </w:rPr>
        <w:tab/>
        <w:t xml:space="preserve"> </w:t>
      </w:r>
      <w:r w:rsidR="00314267" w:rsidRPr="00E03FE8">
        <w:rPr>
          <w:b w:val="0"/>
          <w:i w:val="0"/>
          <w:iCs/>
          <w:sz w:val="24"/>
        </w:rPr>
        <w:t>«</w:t>
      </w:r>
      <w:permStart w:id="1" w:edGrp="everyone"/>
      <w:r w:rsidR="00964F9E" w:rsidRPr="00E03FE8">
        <w:rPr>
          <w:b w:val="0"/>
          <w:i w:val="0"/>
          <w:iCs/>
          <w:sz w:val="24"/>
        </w:rPr>
        <w:t>_</w:t>
      </w:r>
      <w:r w:rsidR="00E15054" w:rsidRPr="00E03FE8">
        <w:rPr>
          <w:b w:val="0"/>
          <w:i w:val="0"/>
          <w:iCs/>
          <w:sz w:val="24"/>
        </w:rPr>
        <w:t>__</w:t>
      </w:r>
      <w:r w:rsidR="00964F9E" w:rsidRPr="00E03FE8">
        <w:rPr>
          <w:b w:val="0"/>
          <w:i w:val="0"/>
          <w:iCs/>
          <w:sz w:val="24"/>
        </w:rPr>
        <w:t>_</w:t>
      </w:r>
      <w:permEnd w:id="1"/>
      <w:r w:rsidR="00314267" w:rsidRPr="00E03FE8">
        <w:rPr>
          <w:b w:val="0"/>
          <w:i w:val="0"/>
          <w:iCs/>
          <w:sz w:val="24"/>
        </w:rPr>
        <w:t>»</w:t>
      </w:r>
      <w:r w:rsidR="009730C0" w:rsidRPr="00E03FE8">
        <w:rPr>
          <w:b w:val="0"/>
          <w:i w:val="0"/>
          <w:iCs/>
          <w:sz w:val="24"/>
        </w:rPr>
        <w:t xml:space="preserve"> </w:t>
      </w:r>
      <w:permStart w:id="2" w:edGrp="everyone"/>
      <w:r w:rsidR="00964F9E" w:rsidRPr="00E03FE8">
        <w:rPr>
          <w:b w:val="0"/>
          <w:i w:val="0"/>
          <w:iCs/>
          <w:sz w:val="24"/>
        </w:rPr>
        <w:t>____________</w:t>
      </w:r>
      <w:permEnd w:id="2"/>
      <w:r w:rsidR="00D37240" w:rsidRPr="00E03FE8">
        <w:rPr>
          <w:b w:val="0"/>
          <w:i w:val="0"/>
          <w:iCs/>
          <w:sz w:val="24"/>
        </w:rPr>
        <w:t xml:space="preserve"> 201</w:t>
      </w:r>
      <w:r w:rsidR="00E604DC">
        <w:rPr>
          <w:b w:val="0"/>
          <w:i w:val="0"/>
          <w:iCs/>
          <w:sz w:val="24"/>
        </w:rPr>
        <w:t>9</w:t>
      </w:r>
      <w:r w:rsidR="00314267" w:rsidRPr="00E03FE8">
        <w:rPr>
          <w:b w:val="0"/>
          <w:i w:val="0"/>
          <w:iCs/>
          <w:sz w:val="24"/>
        </w:rPr>
        <w:t xml:space="preserve"> г</w:t>
      </w:r>
      <w:r w:rsidR="008A685F">
        <w:rPr>
          <w:b w:val="0"/>
          <w:i w:val="0"/>
          <w:iCs/>
          <w:sz w:val="24"/>
        </w:rPr>
        <w:t>.</w:t>
      </w:r>
    </w:p>
    <w:p w:rsidR="00B850D9" w:rsidRPr="00E03FE8" w:rsidRDefault="00B850D9">
      <w:pPr>
        <w:pStyle w:val="a6"/>
        <w:rPr>
          <w:i w:val="0"/>
          <w:iCs/>
          <w:sz w:val="24"/>
        </w:rPr>
      </w:pPr>
    </w:p>
    <w:p w:rsidR="00B850D9" w:rsidRPr="00E03FE8" w:rsidRDefault="001B364F" w:rsidP="00B850D9">
      <w:pPr>
        <w:ind w:firstLine="720"/>
        <w:jc w:val="both"/>
      </w:pPr>
      <w:r w:rsidRPr="00E03FE8">
        <w:rPr>
          <w:b/>
        </w:rPr>
        <w:t>О</w:t>
      </w:r>
      <w:r w:rsidR="00194B39" w:rsidRPr="00E03FE8">
        <w:rPr>
          <w:b/>
        </w:rPr>
        <w:t>бщество с ограниченной ответственностью</w:t>
      </w:r>
      <w:r w:rsidR="00D37240" w:rsidRPr="00E03FE8">
        <w:rPr>
          <w:b/>
        </w:rPr>
        <w:t xml:space="preserve"> «БАОТракСервис</w:t>
      </w:r>
      <w:r w:rsidR="002455FD" w:rsidRPr="00E03FE8">
        <w:rPr>
          <w:b/>
        </w:rPr>
        <w:t>»</w:t>
      </w:r>
      <w:r w:rsidR="002455FD" w:rsidRPr="00E03FE8">
        <w:t xml:space="preserve"> </w:t>
      </w:r>
      <w:r w:rsidR="00CD4C07" w:rsidRPr="00E03FE8">
        <w:rPr>
          <w:b/>
        </w:rPr>
        <w:t>(сокращенное н</w:t>
      </w:r>
      <w:r w:rsidR="00CD4C07" w:rsidRPr="00E03FE8">
        <w:rPr>
          <w:b/>
        </w:rPr>
        <w:t>а</w:t>
      </w:r>
      <w:r w:rsidR="00A31D40" w:rsidRPr="00E03FE8">
        <w:rPr>
          <w:b/>
        </w:rPr>
        <w:t>именование</w:t>
      </w:r>
      <w:r w:rsidR="00CD4C07" w:rsidRPr="00E03FE8">
        <w:rPr>
          <w:b/>
        </w:rPr>
        <w:t xml:space="preserve"> ООО «БАОТС»), </w:t>
      </w:r>
      <w:r w:rsidR="00B850D9" w:rsidRPr="00E03FE8">
        <w:t xml:space="preserve">именуемое в дальнейшем </w:t>
      </w:r>
      <w:r w:rsidR="00B850D9" w:rsidRPr="00E03FE8">
        <w:rPr>
          <w:b/>
        </w:rPr>
        <w:t>«</w:t>
      </w:r>
      <w:r w:rsidR="003250CB" w:rsidRPr="00E03FE8">
        <w:rPr>
          <w:b/>
        </w:rPr>
        <w:t>Исполнитель</w:t>
      </w:r>
      <w:r w:rsidR="00B850D9" w:rsidRPr="00E03FE8">
        <w:rPr>
          <w:b/>
        </w:rPr>
        <w:t>»</w:t>
      </w:r>
      <w:r w:rsidR="00B850D9" w:rsidRPr="00E03FE8">
        <w:t xml:space="preserve">, в лице </w:t>
      </w:r>
      <w:r w:rsidR="009109A1">
        <w:t xml:space="preserve">коммерческого </w:t>
      </w:r>
      <w:r w:rsidR="007B13CE" w:rsidRPr="00E03FE8">
        <w:t xml:space="preserve">директора </w:t>
      </w:r>
      <w:r w:rsidR="009109A1">
        <w:t>Краева Дмитрия Леонидовича</w:t>
      </w:r>
      <w:r w:rsidR="00851C83" w:rsidRPr="00E03FE8">
        <w:t>, действую</w:t>
      </w:r>
      <w:permStart w:id="3" w:edGrp="everyone"/>
      <w:permEnd w:id="3"/>
      <w:r w:rsidR="00851C83" w:rsidRPr="00E03FE8">
        <w:t>щ</w:t>
      </w:r>
      <w:r w:rsidR="000E6B6E" w:rsidRPr="00E03FE8">
        <w:t>его</w:t>
      </w:r>
      <w:r w:rsidR="00B850D9" w:rsidRPr="00E03FE8">
        <w:t xml:space="preserve"> на основании</w:t>
      </w:r>
      <w:r w:rsidR="00AA4A55" w:rsidRPr="00E03FE8">
        <w:t xml:space="preserve"> </w:t>
      </w:r>
      <w:r w:rsidR="00D50B9D" w:rsidRPr="00E03FE8">
        <w:t xml:space="preserve">доверенности № </w:t>
      </w:r>
      <w:r w:rsidR="009109A1">
        <w:t>1</w:t>
      </w:r>
      <w:r w:rsidR="00D50B9D" w:rsidRPr="00E03FE8">
        <w:t xml:space="preserve"> от </w:t>
      </w:r>
      <w:r w:rsidR="0042233D">
        <w:t>2</w:t>
      </w:r>
      <w:r w:rsidR="004D33A9" w:rsidRPr="004D33A9">
        <w:t>9</w:t>
      </w:r>
      <w:r w:rsidR="00D50B9D" w:rsidRPr="00E03FE8">
        <w:t>.</w:t>
      </w:r>
      <w:r w:rsidR="009109A1">
        <w:t>1</w:t>
      </w:r>
      <w:r w:rsidR="0042233D">
        <w:t>2</w:t>
      </w:r>
      <w:r w:rsidR="00D50B9D" w:rsidRPr="00E03FE8">
        <w:t>.201</w:t>
      </w:r>
      <w:r w:rsidR="004D33A9" w:rsidRPr="004D33A9">
        <w:t>8</w:t>
      </w:r>
      <w:permStart w:id="4" w:edGrp="everyone"/>
      <w:permEnd w:id="4"/>
      <w:r w:rsidR="003D3229" w:rsidRPr="00E03FE8">
        <w:t xml:space="preserve"> </w:t>
      </w:r>
      <w:r w:rsidR="00D50B9D" w:rsidRPr="00E03FE8">
        <w:t>г.</w:t>
      </w:r>
      <w:r w:rsidR="00B850D9" w:rsidRPr="00E03FE8">
        <w:t>, и</w:t>
      </w:r>
      <w:r w:rsidR="008D02AC" w:rsidRPr="00E03FE8">
        <w:t xml:space="preserve"> </w:t>
      </w:r>
      <w:permStart w:id="5" w:edGrp="everyone"/>
      <w:r w:rsidR="00964F9E" w:rsidRPr="00E03FE8">
        <w:rPr>
          <w:b/>
        </w:rPr>
        <w:t>___________________________</w:t>
      </w:r>
      <w:permEnd w:id="5"/>
      <w:r w:rsidR="002E3B92" w:rsidRPr="00E03FE8">
        <w:rPr>
          <w:b/>
        </w:rPr>
        <w:t>(</w:t>
      </w:r>
      <w:r w:rsidR="00964F9E" w:rsidRPr="00E03FE8">
        <w:rPr>
          <w:b/>
        </w:rPr>
        <w:t xml:space="preserve">сокращенное наименование </w:t>
      </w:r>
      <w:permStart w:id="6" w:edGrp="everyone"/>
      <w:r w:rsidR="00964F9E" w:rsidRPr="00E03FE8">
        <w:rPr>
          <w:b/>
        </w:rPr>
        <w:t>_____________</w:t>
      </w:r>
      <w:permEnd w:id="6"/>
      <w:r w:rsidR="002E3B92" w:rsidRPr="00E03FE8">
        <w:rPr>
          <w:b/>
        </w:rPr>
        <w:t>),</w:t>
      </w:r>
      <w:r w:rsidR="002E3B92" w:rsidRPr="00E03FE8">
        <w:t xml:space="preserve"> именуемое в дальнейшем </w:t>
      </w:r>
      <w:r w:rsidR="002E3B92" w:rsidRPr="00E03FE8">
        <w:rPr>
          <w:b/>
        </w:rPr>
        <w:t>«Заказчик»,</w:t>
      </w:r>
      <w:r w:rsidR="002E3B92" w:rsidRPr="00E03FE8">
        <w:t xml:space="preserve"> в лице </w:t>
      </w:r>
      <w:permStart w:id="7" w:edGrp="everyone"/>
      <w:r w:rsidR="00964F9E" w:rsidRPr="00E03FE8">
        <w:t>__</w:t>
      </w:r>
      <w:r w:rsidR="009109A1">
        <w:t>___</w:t>
      </w:r>
      <w:r w:rsidR="00964F9E" w:rsidRPr="00E03FE8">
        <w:t>__________________________________</w:t>
      </w:r>
      <w:permEnd w:id="7"/>
      <w:r w:rsidR="00B850D9" w:rsidRPr="00E03FE8">
        <w:t>, де</w:t>
      </w:r>
      <w:r w:rsidR="00B850D9" w:rsidRPr="00E03FE8">
        <w:t>й</w:t>
      </w:r>
      <w:r w:rsidR="00B850D9" w:rsidRPr="00E03FE8">
        <w:t xml:space="preserve">ствующего на основании </w:t>
      </w:r>
      <w:permStart w:id="8" w:edGrp="everyone"/>
      <w:r w:rsidR="00964F9E" w:rsidRPr="00E03FE8">
        <w:t>______________</w:t>
      </w:r>
      <w:permEnd w:id="8"/>
      <w:r w:rsidR="00B850D9" w:rsidRPr="00E03FE8">
        <w:t>,</w:t>
      </w:r>
      <w:r w:rsidR="00CD4C07" w:rsidRPr="00E03FE8">
        <w:t xml:space="preserve"> в дальнейшем совместно именуемые </w:t>
      </w:r>
      <w:r w:rsidR="00CD4C07" w:rsidRPr="00E03FE8">
        <w:rPr>
          <w:b/>
        </w:rPr>
        <w:t>«Стороны»</w:t>
      </w:r>
      <w:r w:rsidR="00CD4C07" w:rsidRPr="00E03FE8">
        <w:t>,</w:t>
      </w:r>
      <w:r w:rsidR="00B850D9" w:rsidRPr="00E03FE8">
        <w:t xml:space="preserve"> з</w:t>
      </w:r>
      <w:r w:rsidR="00B850D9" w:rsidRPr="00E03FE8">
        <w:t>а</w:t>
      </w:r>
      <w:r w:rsidR="00B850D9" w:rsidRPr="00E03FE8">
        <w:t xml:space="preserve">ключили настоящий </w:t>
      </w:r>
      <w:r w:rsidR="00951BC3" w:rsidRPr="00E03FE8">
        <w:t>Д</w:t>
      </w:r>
      <w:r w:rsidR="00B850D9" w:rsidRPr="00E03FE8">
        <w:t>оговор о нижеследующем.</w:t>
      </w:r>
    </w:p>
    <w:p w:rsidR="003845BB" w:rsidRPr="00E03FE8" w:rsidRDefault="003845BB" w:rsidP="00B850D9">
      <w:pPr>
        <w:ind w:firstLine="720"/>
        <w:jc w:val="both"/>
      </w:pPr>
    </w:p>
    <w:p w:rsidR="003845BB" w:rsidRPr="00430F97" w:rsidRDefault="003845BB" w:rsidP="000902CB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b/>
          <w:bCs/>
          <w:sz w:val="28"/>
          <w:szCs w:val="28"/>
        </w:rPr>
      </w:pPr>
      <w:r w:rsidRPr="00430F97">
        <w:rPr>
          <w:b/>
          <w:bCs/>
          <w:sz w:val="28"/>
          <w:szCs w:val="28"/>
        </w:rPr>
        <w:t>ОСНОВНЫЕ ПОНЯТИЯ И ОПРЕДЕЛЕНИЯ</w:t>
      </w:r>
    </w:p>
    <w:p w:rsidR="00B25C43" w:rsidRPr="00E03FE8" w:rsidRDefault="00B25C43" w:rsidP="00193D68">
      <w:pPr>
        <w:pStyle w:val="af4"/>
        <w:ind w:left="709"/>
        <w:jc w:val="both"/>
      </w:pPr>
      <w:r w:rsidRPr="00E03FE8">
        <w:t>Для целей настоящего Договора Сторонами используются следующие основные термины и определения:</w:t>
      </w:r>
    </w:p>
    <w:p w:rsidR="00B25C43" w:rsidRPr="00E03FE8" w:rsidRDefault="00193D68" w:rsidP="00193D68">
      <w:pPr>
        <w:pStyle w:val="af4"/>
        <w:jc w:val="both"/>
      </w:pPr>
      <w:r w:rsidRPr="00E03FE8">
        <w:rPr>
          <w:b/>
        </w:rPr>
        <w:t>Техника</w:t>
      </w:r>
      <w:r w:rsidRPr="00E03FE8">
        <w:rPr>
          <w:b/>
          <w:bCs/>
        </w:rPr>
        <w:t xml:space="preserve"> </w:t>
      </w:r>
      <w:r w:rsidR="00B25C43" w:rsidRPr="00E03FE8">
        <w:rPr>
          <w:noProof/>
        </w:rPr>
        <w:t>-</w:t>
      </w:r>
      <w:r w:rsidR="00B25C43" w:rsidRPr="00E03FE8">
        <w:t xml:space="preserve"> указанные в Приложении</w:t>
      </w:r>
      <w:r w:rsidR="00B25C43" w:rsidRPr="00E03FE8">
        <w:rPr>
          <w:noProof/>
        </w:rPr>
        <w:t xml:space="preserve"> № </w:t>
      </w:r>
      <w:r w:rsidRPr="00E03FE8">
        <w:rPr>
          <w:noProof/>
        </w:rPr>
        <w:t>2</w:t>
      </w:r>
      <w:r w:rsidR="00B25C43" w:rsidRPr="00E03FE8">
        <w:t xml:space="preserve"> к настоящему Договору </w:t>
      </w:r>
      <w:r w:rsidRPr="00E03FE8">
        <w:t xml:space="preserve">грузовые и пассажирские </w:t>
      </w:r>
      <w:r w:rsidR="00B25C43" w:rsidRPr="00E03FE8">
        <w:t>автотранспортные средства</w:t>
      </w:r>
      <w:r w:rsidRPr="00E03FE8">
        <w:t xml:space="preserve">, специальная и специализированная техника, </w:t>
      </w:r>
      <w:r w:rsidR="00CD078B" w:rsidRPr="00E03FE8">
        <w:t>предназначенная для движения по дорогам общего пользования,</w:t>
      </w:r>
      <w:permStart w:id="9" w:edGrp="everyone"/>
      <w:permEnd w:id="9"/>
      <w:r w:rsidR="00CD078B" w:rsidRPr="00E03FE8">
        <w:t xml:space="preserve"> а также</w:t>
      </w:r>
      <w:r w:rsidRPr="00E03FE8">
        <w:t xml:space="preserve"> дорожно-строительная техника</w:t>
      </w:r>
      <w:r w:rsidR="00CD078B" w:rsidRPr="00E03FE8">
        <w:t>, принадлежащая Заказчику на праве собственности или эксплуатируемая им на основании договоров аренды, лизинга</w:t>
      </w:r>
      <w:r w:rsidR="00CB53C1" w:rsidRPr="00E03FE8">
        <w:t xml:space="preserve"> и т.п.</w:t>
      </w:r>
      <w:r w:rsidRPr="00E03FE8">
        <w:t>;</w:t>
      </w:r>
    </w:p>
    <w:p w:rsidR="00CD078B" w:rsidRPr="00E03FE8" w:rsidRDefault="00193D68" w:rsidP="00193D68">
      <w:pPr>
        <w:pStyle w:val="af4"/>
        <w:jc w:val="both"/>
        <w:rPr>
          <w:noProof/>
        </w:rPr>
      </w:pPr>
      <w:r w:rsidRPr="00E03FE8">
        <w:rPr>
          <w:b/>
        </w:rPr>
        <w:t>Услуги</w:t>
      </w:r>
      <w:r w:rsidRPr="00E03FE8">
        <w:t xml:space="preserve"> – </w:t>
      </w:r>
      <w:r w:rsidR="001D7893" w:rsidRPr="00E03FE8">
        <w:t>работы</w:t>
      </w:r>
      <w:r w:rsidR="00CD078B" w:rsidRPr="00E03FE8">
        <w:t xml:space="preserve">, </w:t>
      </w:r>
      <w:r w:rsidR="001D7893" w:rsidRPr="00E03FE8">
        <w:t>выполняемые</w:t>
      </w:r>
      <w:r w:rsidR="00CD078B" w:rsidRPr="00E03FE8">
        <w:t xml:space="preserve"> Исполнителем по техническому обслуживанию и ремонту техники Заказчика как на территории Исполнителя так и вне ее с выездом представителя Исполнителя, а также эвакуация автотранспортных средств</w:t>
      </w:r>
      <w:r w:rsidR="00796ABC" w:rsidRPr="00E03FE8">
        <w:t xml:space="preserve"> (по отдельному Прейскуранту)</w:t>
      </w:r>
      <w:r w:rsidR="00CD078B" w:rsidRPr="00E03FE8">
        <w:t xml:space="preserve">. В состав услуг включаются все виды технического обслуживания, текущий и капитальный ремонты, услуги по диагностике, замене расходных и смазочных материалов, установке дополнительного оборудования </w:t>
      </w:r>
      <w:r w:rsidR="001D7893" w:rsidRPr="00E03FE8">
        <w:t>и</w:t>
      </w:r>
      <w:r w:rsidR="001D7893" w:rsidRPr="00E03FE8">
        <w:rPr>
          <w:noProof/>
        </w:rPr>
        <w:t xml:space="preserve"> т.п., </w:t>
      </w:r>
      <w:r w:rsidR="00CD078B" w:rsidRPr="00E03FE8">
        <w:t>а также необходимы</w:t>
      </w:r>
      <w:r w:rsidR="004661C2">
        <w:t>е</w:t>
      </w:r>
      <w:r w:rsidR="00CD078B" w:rsidRPr="00E03FE8">
        <w:t xml:space="preserve"> запасны</w:t>
      </w:r>
      <w:r w:rsidR="004661C2">
        <w:t>е</w:t>
      </w:r>
      <w:r w:rsidR="00CD078B" w:rsidRPr="00E03FE8">
        <w:t xml:space="preserve"> част</w:t>
      </w:r>
      <w:r w:rsidR="004661C2">
        <w:t>и</w:t>
      </w:r>
      <w:r w:rsidR="00CD078B" w:rsidRPr="00E03FE8">
        <w:t>, быстроизн</w:t>
      </w:r>
      <w:r w:rsidR="00CD078B" w:rsidRPr="00E03FE8">
        <w:t>а</w:t>
      </w:r>
      <w:r w:rsidR="00CD078B" w:rsidRPr="00E03FE8">
        <w:t>шивающи</w:t>
      </w:r>
      <w:r w:rsidR="004661C2">
        <w:t>еся</w:t>
      </w:r>
      <w:r w:rsidR="00CD078B" w:rsidRPr="00E03FE8">
        <w:t xml:space="preserve"> </w:t>
      </w:r>
      <w:r w:rsidR="009C52FD" w:rsidRPr="00E03FE8">
        <w:t>детал</w:t>
      </w:r>
      <w:r w:rsidR="004661C2">
        <w:t>и</w:t>
      </w:r>
      <w:r w:rsidR="00CD078B" w:rsidRPr="00E03FE8">
        <w:t>, смазочны</w:t>
      </w:r>
      <w:r w:rsidR="004661C2">
        <w:t>е</w:t>
      </w:r>
      <w:r w:rsidR="00CD078B" w:rsidRPr="00E03FE8">
        <w:t xml:space="preserve"> и расходны</w:t>
      </w:r>
      <w:r w:rsidR="004661C2">
        <w:t>е</w:t>
      </w:r>
      <w:r w:rsidR="00CD078B" w:rsidRPr="00E03FE8">
        <w:t xml:space="preserve"> материал</w:t>
      </w:r>
      <w:r w:rsidR="004661C2">
        <w:t>ы</w:t>
      </w:r>
      <w:r w:rsidR="00CD078B" w:rsidRPr="00E03FE8">
        <w:t xml:space="preserve"> для выполнения всех видов работ, связанных с техническим обслуживанием и  ремонтом техники.</w:t>
      </w:r>
    </w:p>
    <w:p w:rsidR="003353C1" w:rsidRPr="00E03FE8" w:rsidRDefault="003353C1" w:rsidP="00193D68">
      <w:pPr>
        <w:pStyle w:val="af4"/>
        <w:jc w:val="both"/>
      </w:pPr>
      <w:r w:rsidRPr="00E03FE8">
        <w:rPr>
          <w:b/>
        </w:rPr>
        <w:t>Запасные части</w:t>
      </w:r>
      <w:r w:rsidRPr="00E03FE8">
        <w:t xml:space="preserve"> – </w:t>
      </w:r>
      <w:r w:rsidR="001D7893" w:rsidRPr="00E03FE8">
        <w:t>изделия (оборудование, устройства и т.п.), аналогичные техническим элементам, входящим в состав автотранспортного средства и предназначенные</w:t>
      </w:r>
      <w:r w:rsidRPr="00E03FE8">
        <w:t xml:space="preserve"> для ремонта и обслуживания отдельных узлов, агрегатов и механизмов техники.</w:t>
      </w:r>
      <w:r w:rsidR="007A151E" w:rsidRPr="00E03FE8">
        <w:t xml:space="preserve"> К ним также относятся </w:t>
      </w:r>
      <w:r w:rsidR="00D9632D" w:rsidRPr="00E03FE8">
        <w:t xml:space="preserve">быстроизнашивающиеся детали, </w:t>
      </w:r>
      <w:r w:rsidR="007A151E" w:rsidRPr="00E03FE8">
        <w:t xml:space="preserve">расходные </w:t>
      </w:r>
      <w:r w:rsidR="006C67A9" w:rsidRPr="00E03FE8">
        <w:t>материалы,</w:t>
      </w:r>
      <w:r w:rsidR="007A151E" w:rsidRPr="00E03FE8">
        <w:t xml:space="preserve"> смазочные</w:t>
      </w:r>
      <w:r w:rsidR="006C67A9" w:rsidRPr="00E03FE8">
        <w:t xml:space="preserve"> материалы и прочие технические жидкости</w:t>
      </w:r>
      <w:r w:rsidR="007A151E" w:rsidRPr="00E03FE8">
        <w:t>, чехлы и кожухи, радио</w:t>
      </w:r>
      <w:r w:rsidR="00DE2776" w:rsidRPr="00E03FE8">
        <w:t xml:space="preserve"> и</w:t>
      </w:r>
      <w:r w:rsidR="007A151E" w:rsidRPr="00E03FE8">
        <w:t xml:space="preserve"> стереомагнитолы, беспроводная аппарат</w:t>
      </w:r>
      <w:r w:rsidR="007A151E" w:rsidRPr="00E03FE8">
        <w:t>у</w:t>
      </w:r>
      <w:r w:rsidR="007A151E" w:rsidRPr="00E03FE8">
        <w:t>ра, кондиционеры, камеры, покрышки и любые иные товары, используемые (устанавлива</w:t>
      </w:r>
      <w:r w:rsidR="007A151E" w:rsidRPr="00E03FE8">
        <w:t>е</w:t>
      </w:r>
      <w:r w:rsidR="007A151E" w:rsidRPr="00E03FE8">
        <w:t>мые и/или заменяемые) Исполнителем в ходе технического обслуживания и ремонта те</w:t>
      </w:r>
      <w:r w:rsidR="007A151E" w:rsidRPr="00E03FE8">
        <w:t>х</w:t>
      </w:r>
      <w:r w:rsidR="007A151E" w:rsidRPr="00E03FE8">
        <w:t>ники.</w:t>
      </w:r>
    </w:p>
    <w:p w:rsidR="006C67A9" w:rsidRPr="00E03FE8" w:rsidRDefault="006C67A9" w:rsidP="00193D68">
      <w:pPr>
        <w:pStyle w:val="af4"/>
        <w:jc w:val="both"/>
      </w:pPr>
      <w:r w:rsidRPr="00E03FE8">
        <w:rPr>
          <w:b/>
        </w:rPr>
        <w:t xml:space="preserve">Быстроизнашивающиеся </w:t>
      </w:r>
      <w:r w:rsidR="009C52FD" w:rsidRPr="00E03FE8">
        <w:rPr>
          <w:b/>
        </w:rPr>
        <w:t>детали</w:t>
      </w:r>
      <w:r w:rsidRPr="00E03FE8">
        <w:t xml:space="preserve"> – комплектующие части техники, износ и выход из строя которых </w:t>
      </w:r>
      <w:r w:rsidR="009C52FD" w:rsidRPr="00E03FE8">
        <w:t xml:space="preserve">(наработка на отказ) </w:t>
      </w:r>
      <w:r w:rsidRPr="00E03FE8">
        <w:t>не регламентируется заводом-производителем</w:t>
      </w:r>
      <w:r w:rsidR="009C52FD" w:rsidRPr="00E03FE8">
        <w:t>, ресурс которых зависит от внешних факторов, как то: манера управления техникой, агрессивность окружающей среды и т.д. К ни</w:t>
      </w:r>
      <w:r w:rsidR="00DE2776" w:rsidRPr="00E03FE8">
        <w:t>м</w:t>
      </w:r>
      <w:r w:rsidR="009C52FD" w:rsidRPr="00E03FE8">
        <w:t xml:space="preserve"> относятся</w:t>
      </w:r>
      <w:r w:rsidRPr="00E03FE8">
        <w:t xml:space="preserve"> тормозные накладки, накладки дисков сцепл</w:t>
      </w:r>
      <w:r w:rsidRPr="00E03FE8">
        <w:t>е</w:t>
      </w:r>
      <w:r w:rsidRPr="00E03FE8">
        <w:t>ния, щетки стеклоочистителя, приводные ремни и т.п.</w:t>
      </w:r>
    </w:p>
    <w:p w:rsidR="006C67A9" w:rsidRPr="00E03FE8" w:rsidRDefault="006C67A9" w:rsidP="00193D68">
      <w:pPr>
        <w:pStyle w:val="af4"/>
        <w:jc w:val="both"/>
      </w:pPr>
      <w:r w:rsidRPr="00E03FE8">
        <w:rPr>
          <w:b/>
        </w:rPr>
        <w:t>Расходные материалы</w:t>
      </w:r>
      <w:r w:rsidRPr="00E03FE8">
        <w:t xml:space="preserve"> – </w:t>
      </w:r>
      <w:r w:rsidR="00DE2776" w:rsidRPr="00E03FE8">
        <w:rPr>
          <w:shd w:val="clear" w:color="auto" w:fill="FFFFFF"/>
        </w:rPr>
        <w:t xml:space="preserve">элементы, </w:t>
      </w:r>
      <w:r w:rsidR="00CB53C1" w:rsidRPr="00E03FE8">
        <w:rPr>
          <w:shd w:val="clear" w:color="auto" w:fill="FFFFFF"/>
        </w:rPr>
        <w:t>за исключением смазок, масел и технических жидк</w:t>
      </w:r>
      <w:r w:rsidR="00CB53C1" w:rsidRPr="00E03FE8">
        <w:rPr>
          <w:shd w:val="clear" w:color="auto" w:fill="FFFFFF"/>
        </w:rPr>
        <w:t>о</w:t>
      </w:r>
      <w:r w:rsidR="00CB53C1" w:rsidRPr="00E03FE8">
        <w:rPr>
          <w:shd w:val="clear" w:color="auto" w:fill="FFFFFF"/>
        </w:rPr>
        <w:t xml:space="preserve">стей, </w:t>
      </w:r>
      <w:r w:rsidR="00DE2776" w:rsidRPr="00E03FE8">
        <w:rPr>
          <w:shd w:val="clear" w:color="auto" w:fill="FFFFFF"/>
        </w:rPr>
        <w:t xml:space="preserve">заменяемые в ходе регламентного технического обслуживания техники: </w:t>
      </w:r>
      <w:r w:rsidRPr="00E03FE8">
        <w:t>фильтры</w:t>
      </w:r>
      <w:r w:rsidR="00DE2776" w:rsidRPr="00E03FE8">
        <w:t>,</w:t>
      </w:r>
      <w:r w:rsidRPr="00E03FE8">
        <w:t xml:space="preserve"> </w:t>
      </w:r>
      <w:r w:rsidR="00CB53C1" w:rsidRPr="00E03FE8">
        <w:t xml:space="preserve">лампочки, </w:t>
      </w:r>
      <w:r w:rsidR="00DE2776" w:rsidRPr="00E03FE8">
        <w:t>свечи зажигания</w:t>
      </w:r>
      <w:r w:rsidR="00CB53C1" w:rsidRPr="00E03FE8">
        <w:rPr>
          <w:shd w:val="clear" w:color="auto" w:fill="FFFFFF"/>
        </w:rPr>
        <w:t xml:space="preserve"> и т.п., а также материалы, используемые при оказании услуг, но не относящиеся непосредственно к технике: жидкости для облегчения демонтажа деталей, очистители, ветошь и т.п.</w:t>
      </w:r>
    </w:p>
    <w:p w:rsidR="00B25C43" w:rsidRPr="00E03FE8" w:rsidRDefault="007A151E" w:rsidP="00193D68">
      <w:pPr>
        <w:pStyle w:val="a7"/>
        <w:ind w:left="720" w:firstLine="0"/>
        <w:rPr>
          <w:szCs w:val="24"/>
        </w:rPr>
      </w:pPr>
      <w:r w:rsidRPr="00E03FE8">
        <w:rPr>
          <w:b/>
          <w:szCs w:val="24"/>
        </w:rPr>
        <w:t>Т</w:t>
      </w:r>
      <w:r w:rsidR="00B25C43" w:rsidRPr="00E03FE8">
        <w:rPr>
          <w:b/>
          <w:szCs w:val="24"/>
        </w:rPr>
        <w:t>ехническое обслуживание</w:t>
      </w:r>
      <w:r w:rsidR="00B25C43" w:rsidRPr="00E03FE8">
        <w:rPr>
          <w:szCs w:val="24"/>
        </w:rPr>
        <w:t xml:space="preserve"> –</w:t>
      </w:r>
      <w:r w:rsidRPr="00E03FE8">
        <w:rPr>
          <w:szCs w:val="24"/>
        </w:rPr>
        <w:t xml:space="preserve"> </w:t>
      </w:r>
      <w:r w:rsidR="00B25C43" w:rsidRPr="00E03FE8">
        <w:rPr>
          <w:szCs w:val="24"/>
        </w:rPr>
        <w:t xml:space="preserve">все виды </w:t>
      </w:r>
      <w:r w:rsidR="00FB31EE" w:rsidRPr="00E03FE8">
        <w:rPr>
          <w:szCs w:val="24"/>
        </w:rPr>
        <w:t xml:space="preserve">регламентного </w:t>
      </w:r>
      <w:r w:rsidR="00B25C43" w:rsidRPr="00E03FE8">
        <w:rPr>
          <w:szCs w:val="24"/>
        </w:rPr>
        <w:t>технического (ТО – 1,2,3 и т.д.) о</w:t>
      </w:r>
      <w:r w:rsidR="00B25C43" w:rsidRPr="00E03FE8">
        <w:rPr>
          <w:szCs w:val="24"/>
        </w:rPr>
        <w:t>б</w:t>
      </w:r>
      <w:r w:rsidR="00B25C43" w:rsidRPr="00E03FE8">
        <w:rPr>
          <w:szCs w:val="24"/>
        </w:rPr>
        <w:t>служивания, сезонное обслуживание (СО)</w:t>
      </w:r>
      <w:r w:rsidR="00FB31EE" w:rsidRPr="00E03FE8">
        <w:rPr>
          <w:szCs w:val="24"/>
        </w:rPr>
        <w:t>,</w:t>
      </w:r>
      <w:r w:rsidR="00B25C43" w:rsidRPr="00E03FE8">
        <w:rPr>
          <w:szCs w:val="24"/>
        </w:rPr>
        <w:t xml:space="preserve"> планово предупредительные ремонты (ППР-1,ППР-2) в соответствии с правилами установленными заводом-изготовителем, нормати</w:t>
      </w:r>
      <w:r w:rsidR="00B25C43" w:rsidRPr="00E03FE8">
        <w:rPr>
          <w:szCs w:val="24"/>
        </w:rPr>
        <w:t>в</w:t>
      </w:r>
      <w:r w:rsidR="00B25C43" w:rsidRPr="00E03FE8">
        <w:rPr>
          <w:szCs w:val="24"/>
        </w:rPr>
        <w:t>ными документами.</w:t>
      </w:r>
    </w:p>
    <w:p w:rsidR="00B25C43" w:rsidRPr="00E03FE8" w:rsidRDefault="00B25C43" w:rsidP="00193D68">
      <w:pPr>
        <w:pStyle w:val="af4"/>
        <w:jc w:val="both"/>
      </w:pPr>
      <w:r w:rsidRPr="00E03FE8">
        <w:rPr>
          <w:b/>
        </w:rPr>
        <w:t>Ремонт</w:t>
      </w:r>
      <w:r w:rsidRPr="00E03FE8">
        <w:t xml:space="preserve"> –</w:t>
      </w:r>
      <w:r w:rsidRPr="00E03FE8">
        <w:rPr>
          <w:b/>
        </w:rPr>
        <w:t xml:space="preserve"> </w:t>
      </w:r>
      <w:r w:rsidRPr="00E03FE8">
        <w:t>комплекс плановых воздействий на основные узлы и агрегаты машин, предупр</w:t>
      </w:r>
      <w:r w:rsidRPr="00E03FE8">
        <w:t>е</w:t>
      </w:r>
      <w:r w:rsidRPr="00E03FE8">
        <w:t>ждающий их выход из строя в целях сохранения  работоспособности техники и обеспеч</w:t>
      </w:r>
      <w:r w:rsidRPr="00E03FE8">
        <w:t>е</w:t>
      </w:r>
      <w:r w:rsidRPr="00E03FE8">
        <w:t>ния технических характеристик техники нормативам в период до капи</w:t>
      </w:r>
      <w:r w:rsidR="007A151E" w:rsidRPr="00E03FE8">
        <w:t>тального ремонта, в том числе комплекс операций по устранению неплановых поломок, замене преждевреме</w:t>
      </w:r>
      <w:r w:rsidR="007A151E" w:rsidRPr="00E03FE8">
        <w:t>н</w:t>
      </w:r>
      <w:r w:rsidR="007A151E" w:rsidRPr="00E03FE8">
        <w:t>но вышедших из строя или изношенных деталей, быстроизнашивающихся частей,</w:t>
      </w:r>
      <w:r w:rsidR="00C05BE2" w:rsidRPr="00E03FE8">
        <w:t xml:space="preserve"> возни</w:t>
      </w:r>
      <w:r w:rsidR="00C05BE2" w:rsidRPr="00E03FE8">
        <w:t>к</w:t>
      </w:r>
      <w:r w:rsidR="00C05BE2" w:rsidRPr="00E03FE8">
        <w:t xml:space="preserve">ших как в процессе эксплуатации, так и </w:t>
      </w:r>
      <w:r w:rsidR="007A151E" w:rsidRPr="00E03FE8">
        <w:t xml:space="preserve"> </w:t>
      </w:r>
      <w:r w:rsidR="00C05BE2" w:rsidRPr="00E03FE8">
        <w:t>в результате нарушений правил эксплуатации те</w:t>
      </w:r>
      <w:r w:rsidR="00C05BE2" w:rsidRPr="00E03FE8">
        <w:t>х</w:t>
      </w:r>
      <w:r w:rsidR="00C05BE2" w:rsidRPr="00E03FE8">
        <w:t>ники или аварий, с целью приведения техники в работоспособное состояние</w:t>
      </w:r>
      <w:r w:rsidR="007A151E" w:rsidRPr="00E03FE8">
        <w:t>.</w:t>
      </w:r>
    </w:p>
    <w:p w:rsidR="00965B3B" w:rsidRPr="00E03FE8" w:rsidRDefault="00B25C43" w:rsidP="00965B3B">
      <w:pPr>
        <w:pStyle w:val="af4"/>
        <w:jc w:val="both"/>
        <w:rPr>
          <w:b/>
          <w:bCs/>
        </w:rPr>
      </w:pPr>
      <w:r w:rsidRPr="00E03FE8">
        <w:rPr>
          <w:b/>
        </w:rPr>
        <w:lastRenderedPageBreak/>
        <w:t xml:space="preserve">Капитальный ремонт – </w:t>
      </w:r>
      <w:r w:rsidRPr="00E03FE8">
        <w:t>комплекс плановых мероприятий, согласно нормативам устано</w:t>
      </w:r>
      <w:r w:rsidRPr="00E03FE8">
        <w:t>в</w:t>
      </w:r>
      <w:r w:rsidRPr="00E03FE8">
        <w:t>ленным заводом-изготовителем, предусматривающим замену или полное восстановление работоспособности (до 80% от нового) базовых деталей узлов, агрегатов и конкретной ед</w:t>
      </w:r>
      <w:r w:rsidRPr="00E03FE8">
        <w:t>и</w:t>
      </w:r>
      <w:r w:rsidRPr="00E03FE8">
        <w:t>ницы техники в сборе.</w:t>
      </w:r>
      <w:r w:rsidR="00965B3B" w:rsidRPr="00E03FE8">
        <w:rPr>
          <w:b/>
          <w:bCs/>
        </w:rPr>
        <w:t xml:space="preserve"> </w:t>
      </w:r>
    </w:p>
    <w:p w:rsidR="00CB53C1" w:rsidRPr="00E03FE8" w:rsidRDefault="00CB53C1" w:rsidP="00965B3B">
      <w:pPr>
        <w:pStyle w:val="af4"/>
        <w:jc w:val="both"/>
        <w:rPr>
          <w:bCs/>
        </w:rPr>
      </w:pPr>
      <w:r w:rsidRPr="00E03FE8">
        <w:rPr>
          <w:b/>
        </w:rPr>
        <w:t>Диагностика</w:t>
      </w:r>
      <w:r w:rsidRPr="00E03FE8">
        <w:t xml:space="preserve"> </w:t>
      </w:r>
      <w:r w:rsidR="00502110" w:rsidRPr="00E03FE8">
        <w:t>–</w:t>
      </w:r>
      <w:r w:rsidRPr="00E03FE8">
        <w:t xml:space="preserve"> </w:t>
      </w:r>
      <w:r w:rsidR="00502110" w:rsidRPr="00E03FE8">
        <w:t xml:space="preserve">определение </w:t>
      </w:r>
      <w:r w:rsidRPr="00E03FE8">
        <w:rPr>
          <w:rStyle w:val="af5"/>
          <w:i w:val="0"/>
        </w:rPr>
        <w:t xml:space="preserve">фактического технического состояния </w:t>
      </w:r>
      <w:r w:rsidR="00502110" w:rsidRPr="00E03FE8">
        <w:rPr>
          <w:rStyle w:val="af5"/>
          <w:i w:val="0"/>
        </w:rPr>
        <w:t>техники, ее узлов, агр</w:t>
      </w:r>
      <w:r w:rsidR="00502110" w:rsidRPr="00E03FE8">
        <w:rPr>
          <w:rStyle w:val="af5"/>
          <w:i w:val="0"/>
        </w:rPr>
        <w:t>е</w:t>
      </w:r>
      <w:r w:rsidR="00502110" w:rsidRPr="00E03FE8">
        <w:rPr>
          <w:rStyle w:val="af5"/>
          <w:i w:val="0"/>
        </w:rPr>
        <w:t>гатов и систем</w:t>
      </w:r>
      <w:r w:rsidRPr="00E03FE8">
        <w:rPr>
          <w:rStyle w:val="af5"/>
          <w:i w:val="0"/>
        </w:rPr>
        <w:t xml:space="preserve"> по параметрам, позволяющим оценить </w:t>
      </w:r>
      <w:r w:rsidR="00502110" w:rsidRPr="00E03FE8">
        <w:rPr>
          <w:rStyle w:val="af5"/>
          <w:i w:val="0"/>
        </w:rPr>
        <w:t xml:space="preserve">их </w:t>
      </w:r>
      <w:r w:rsidRPr="00E03FE8">
        <w:rPr>
          <w:rStyle w:val="af5"/>
          <w:i w:val="0"/>
        </w:rPr>
        <w:t>техническое состояние, составить прогноз его работоспособности, наработки до ремонта или до следующего диагностическ</w:t>
      </w:r>
      <w:r w:rsidRPr="00E03FE8">
        <w:rPr>
          <w:rStyle w:val="af5"/>
          <w:i w:val="0"/>
        </w:rPr>
        <w:t>о</w:t>
      </w:r>
      <w:r w:rsidRPr="00E03FE8">
        <w:rPr>
          <w:rStyle w:val="af5"/>
          <w:i w:val="0"/>
        </w:rPr>
        <w:t>го контроля и</w:t>
      </w:r>
      <w:r w:rsidR="00502110" w:rsidRPr="00E03FE8">
        <w:rPr>
          <w:rStyle w:val="af5"/>
          <w:i w:val="0"/>
        </w:rPr>
        <w:t>,</w:t>
      </w:r>
      <w:r w:rsidRPr="00E03FE8">
        <w:rPr>
          <w:rStyle w:val="af5"/>
          <w:i w:val="0"/>
        </w:rPr>
        <w:t xml:space="preserve"> </w:t>
      </w:r>
      <w:r w:rsidR="00502110" w:rsidRPr="00E03FE8">
        <w:rPr>
          <w:rStyle w:val="af5"/>
          <w:i w:val="0"/>
        </w:rPr>
        <w:t xml:space="preserve">при необходимости, </w:t>
      </w:r>
      <w:r w:rsidRPr="00E03FE8">
        <w:rPr>
          <w:rStyle w:val="af5"/>
          <w:i w:val="0"/>
        </w:rPr>
        <w:t>определить объем и вид ремонта</w:t>
      </w:r>
      <w:r w:rsidR="00502110" w:rsidRPr="00E03FE8">
        <w:rPr>
          <w:rStyle w:val="af5"/>
          <w:i w:val="0"/>
        </w:rPr>
        <w:t>.</w:t>
      </w:r>
    </w:p>
    <w:p w:rsidR="00CB53C1" w:rsidRPr="00E03FE8" w:rsidRDefault="00CB53C1" w:rsidP="00CB53C1">
      <w:pPr>
        <w:pStyle w:val="af4"/>
        <w:jc w:val="both"/>
      </w:pPr>
      <w:r w:rsidRPr="00E03FE8">
        <w:rPr>
          <w:b/>
        </w:rPr>
        <w:t xml:space="preserve">СТО </w:t>
      </w:r>
      <w:r w:rsidRPr="00E03FE8">
        <w:t xml:space="preserve">– станция технического обслуживания Исполнителя, осуществляющая весь комплекс мероприятий по </w:t>
      </w:r>
      <w:r w:rsidR="00C50AA0" w:rsidRPr="00E03FE8">
        <w:t xml:space="preserve">реализации </w:t>
      </w:r>
      <w:r w:rsidRPr="00E03FE8">
        <w:t>услуг.</w:t>
      </w:r>
    </w:p>
    <w:p w:rsidR="00CB53C1" w:rsidRPr="00E03FE8" w:rsidRDefault="00C50AA0" w:rsidP="00CB53C1">
      <w:pPr>
        <w:pStyle w:val="af4"/>
        <w:jc w:val="both"/>
      </w:pPr>
      <w:r w:rsidRPr="00E03FE8">
        <w:rPr>
          <w:b/>
          <w:bCs/>
        </w:rPr>
        <w:t>Место</w:t>
      </w:r>
      <w:r w:rsidR="00CB53C1" w:rsidRPr="00E03FE8">
        <w:rPr>
          <w:b/>
          <w:bCs/>
        </w:rPr>
        <w:t xml:space="preserve"> оказания услуг</w:t>
      </w:r>
      <w:r w:rsidR="00CB53C1" w:rsidRPr="00E03FE8">
        <w:t xml:space="preserve"> – согласованная Сторонами территория, на которой </w:t>
      </w:r>
      <w:r w:rsidR="00287DD3">
        <w:t>Исполнителю</w:t>
      </w:r>
      <w:r w:rsidR="00287DD3" w:rsidRPr="00E03FE8">
        <w:t xml:space="preserve"> </w:t>
      </w:r>
      <w:r w:rsidR="00CB53C1" w:rsidRPr="00E03FE8">
        <w:t>оказываются</w:t>
      </w:r>
      <w:r w:rsidR="00C426EC">
        <w:t xml:space="preserve"> </w:t>
      </w:r>
      <w:r w:rsidR="00CB53C1" w:rsidRPr="00E03FE8">
        <w:t>услуги.</w:t>
      </w:r>
    </w:p>
    <w:p w:rsidR="00965B3B" w:rsidRPr="00E03FE8" w:rsidRDefault="00965B3B" w:rsidP="00965B3B">
      <w:pPr>
        <w:pStyle w:val="af4"/>
        <w:jc w:val="both"/>
      </w:pPr>
      <w:r w:rsidRPr="00E03FE8">
        <w:rPr>
          <w:b/>
          <w:bCs/>
        </w:rPr>
        <w:t>Прейскурант</w:t>
      </w:r>
      <w:r w:rsidRPr="00E03FE8">
        <w:rPr>
          <w:noProof/>
        </w:rPr>
        <w:t xml:space="preserve"> -</w:t>
      </w:r>
      <w:r w:rsidRPr="00E03FE8">
        <w:t xml:space="preserve"> документ, содержащий цены на работы и услуги, предоставляемые Испо</w:t>
      </w:r>
      <w:r w:rsidRPr="00E03FE8">
        <w:t>л</w:t>
      </w:r>
      <w:r w:rsidRPr="00E03FE8">
        <w:t>нителем согласно Приложения № 1 к настоящему Договору.</w:t>
      </w:r>
    </w:p>
    <w:p w:rsidR="00B25C43" w:rsidRPr="00430F97" w:rsidRDefault="00B25C43" w:rsidP="00B25C4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845BB" w:rsidRPr="00430F97" w:rsidRDefault="003845BB" w:rsidP="000902CB">
      <w:pPr>
        <w:pStyle w:val="ConsNormal"/>
        <w:widowControl/>
        <w:numPr>
          <w:ilvl w:val="0"/>
          <w:numId w:val="18"/>
        </w:numPr>
        <w:ind w:left="426" w:hanging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0F97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684018" w:rsidRPr="00E03FE8" w:rsidRDefault="00C50AA0" w:rsidP="00EE4B39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 xml:space="preserve">2.1. </w:t>
      </w:r>
      <w:r w:rsidR="00965B3B" w:rsidRPr="00E03FE8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796ABC" w:rsidRPr="00E03FE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65B3B" w:rsidRPr="00E03FE8">
        <w:rPr>
          <w:rFonts w:ascii="Times New Roman" w:hAnsi="Times New Roman" w:cs="Times New Roman"/>
          <w:sz w:val="24"/>
          <w:szCs w:val="24"/>
        </w:rPr>
        <w:t xml:space="preserve">Договора является </w:t>
      </w:r>
      <w:r w:rsidR="00502110" w:rsidRPr="00E03FE8">
        <w:rPr>
          <w:rFonts w:ascii="Times New Roman" w:hAnsi="Times New Roman" w:cs="Times New Roman"/>
          <w:sz w:val="24"/>
          <w:szCs w:val="24"/>
        </w:rPr>
        <w:t>выполнение</w:t>
      </w:r>
      <w:r w:rsidR="00965B3B" w:rsidRPr="00E03FE8">
        <w:rPr>
          <w:rFonts w:ascii="Times New Roman" w:hAnsi="Times New Roman" w:cs="Times New Roman"/>
          <w:sz w:val="24"/>
          <w:szCs w:val="24"/>
        </w:rPr>
        <w:t xml:space="preserve"> </w:t>
      </w:r>
      <w:r w:rsidR="00502110" w:rsidRPr="00E03FE8">
        <w:rPr>
          <w:rFonts w:ascii="Times New Roman" w:hAnsi="Times New Roman" w:cs="Times New Roman"/>
          <w:sz w:val="24"/>
          <w:szCs w:val="24"/>
        </w:rPr>
        <w:t>работ по техническому обслуж</w:t>
      </w:r>
      <w:r w:rsidR="00502110" w:rsidRPr="00E03FE8">
        <w:rPr>
          <w:rFonts w:ascii="Times New Roman" w:hAnsi="Times New Roman" w:cs="Times New Roman"/>
          <w:sz w:val="24"/>
          <w:szCs w:val="24"/>
        </w:rPr>
        <w:t>и</w:t>
      </w:r>
      <w:r w:rsidR="00502110" w:rsidRPr="00E03FE8">
        <w:rPr>
          <w:rFonts w:ascii="Times New Roman" w:hAnsi="Times New Roman" w:cs="Times New Roman"/>
          <w:sz w:val="24"/>
          <w:szCs w:val="24"/>
        </w:rPr>
        <w:t>ванию и ремонту техники</w:t>
      </w:r>
      <w:r w:rsidR="00684018" w:rsidRPr="00E03FE8">
        <w:rPr>
          <w:rFonts w:ascii="Times New Roman" w:hAnsi="Times New Roman" w:cs="Times New Roman"/>
          <w:sz w:val="24"/>
          <w:szCs w:val="24"/>
        </w:rPr>
        <w:t>.</w:t>
      </w:r>
    </w:p>
    <w:p w:rsidR="00684018" w:rsidRPr="00E03FE8" w:rsidRDefault="00C50AA0" w:rsidP="00684018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 xml:space="preserve">2.2. </w:t>
      </w:r>
      <w:r w:rsidR="00684018" w:rsidRPr="00E03FE8">
        <w:rPr>
          <w:rFonts w:ascii="Times New Roman" w:hAnsi="Times New Roman" w:cs="Times New Roman"/>
          <w:sz w:val="24"/>
          <w:szCs w:val="24"/>
        </w:rPr>
        <w:t>Исполнитель обязуется оказывать</w:t>
      </w:r>
      <w:r w:rsidR="00502110" w:rsidRPr="00E03FE8">
        <w:rPr>
          <w:rFonts w:ascii="Times New Roman" w:hAnsi="Times New Roman" w:cs="Times New Roman"/>
          <w:sz w:val="24"/>
          <w:szCs w:val="24"/>
        </w:rPr>
        <w:t xml:space="preserve"> </w:t>
      </w:r>
      <w:r w:rsidRPr="00E03FE8">
        <w:rPr>
          <w:rFonts w:ascii="Times New Roman" w:hAnsi="Times New Roman" w:cs="Times New Roman"/>
          <w:sz w:val="24"/>
          <w:szCs w:val="24"/>
        </w:rPr>
        <w:t>на условиях</w:t>
      </w:r>
      <w:r w:rsidR="00796ABC" w:rsidRPr="00E03FE8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E03FE8">
        <w:rPr>
          <w:rFonts w:ascii="Times New Roman" w:hAnsi="Times New Roman" w:cs="Times New Roman"/>
          <w:sz w:val="24"/>
          <w:szCs w:val="24"/>
        </w:rPr>
        <w:t>го</w:t>
      </w:r>
      <w:r w:rsidR="00796ABC" w:rsidRPr="00E03FE8">
        <w:rPr>
          <w:rFonts w:ascii="Times New Roman" w:hAnsi="Times New Roman" w:cs="Times New Roman"/>
          <w:sz w:val="24"/>
          <w:szCs w:val="24"/>
        </w:rPr>
        <w:t xml:space="preserve"> </w:t>
      </w:r>
      <w:r w:rsidR="00684018" w:rsidRPr="00E03FE8">
        <w:rPr>
          <w:rFonts w:ascii="Times New Roman" w:hAnsi="Times New Roman" w:cs="Times New Roman"/>
          <w:sz w:val="24"/>
          <w:szCs w:val="24"/>
        </w:rPr>
        <w:t>Договор</w:t>
      </w:r>
      <w:r w:rsidRPr="00E03FE8">
        <w:rPr>
          <w:rFonts w:ascii="Times New Roman" w:hAnsi="Times New Roman" w:cs="Times New Roman"/>
          <w:sz w:val="24"/>
          <w:szCs w:val="24"/>
        </w:rPr>
        <w:t>а</w:t>
      </w:r>
      <w:r w:rsidR="00684018" w:rsidRPr="00E03FE8">
        <w:rPr>
          <w:rFonts w:ascii="Times New Roman" w:hAnsi="Times New Roman" w:cs="Times New Roman"/>
          <w:sz w:val="24"/>
          <w:szCs w:val="24"/>
        </w:rPr>
        <w:t xml:space="preserve"> </w:t>
      </w:r>
      <w:r w:rsidR="00796ABC" w:rsidRPr="00E03FE8">
        <w:rPr>
          <w:rFonts w:ascii="Times New Roman" w:hAnsi="Times New Roman" w:cs="Times New Roman"/>
          <w:sz w:val="24"/>
          <w:szCs w:val="24"/>
        </w:rPr>
        <w:t>услуги по заявкам Заказчика</w:t>
      </w:r>
      <w:r w:rsidR="00684018" w:rsidRPr="00E03FE8">
        <w:rPr>
          <w:rFonts w:ascii="Times New Roman" w:hAnsi="Times New Roman" w:cs="Times New Roman"/>
          <w:sz w:val="24"/>
          <w:szCs w:val="24"/>
        </w:rPr>
        <w:t xml:space="preserve"> с использованием собственных запасных частей</w:t>
      </w:r>
      <w:r w:rsidR="00502110" w:rsidRPr="00E03FE8">
        <w:rPr>
          <w:rFonts w:ascii="Times New Roman" w:hAnsi="Times New Roman" w:cs="Times New Roman"/>
          <w:sz w:val="24"/>
          <w:szCs w:val="24"/>
        </w:rPr>
        <w:t>.</w:t>
      </w:r>
    </w:p>
    <w:p w:rsidR="00B25C43" w:rsidRPr="00E03FE8" w:rsidRDefault="00C50AA0" w:rsidP="00EE4B39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 xml:space="preserve">2.3. </w:t>
      </w:r>
      <w:r w:rsidR="00B25C43" w:rsidRPr="00E03FE8">
        <w:rPr>
          <w:rFonts w:ascii="Times New Roman" w:hAnsi="Times New Roman" w:cs="Times New Roman"/>
          <w:sz w:val="24"/>
          <w:szCs w:val="24"/>
        </w:rPr>
        <w:t xml:space="preserve">Заказчик поручает </w:t>
      </w:r>
      <w:r w:rsidR="00796ABC" w:rsidRPr="00E03FE8">
        <w:rPr>
          <w:rFonts w:ascii="Times New Roman" w:hAnsi="Times New Roman" w:cs="Times New Roman"/>
          <w:sz w:val="24"/>
          <w:szCs w:val="24"/>
        </w:rPr>
        <w:t>Исполнителю выполнение услуг согласно собственных заявок</w:t>
      </w:r>
      <w:r w:rsidR="00B25C43" w:rsidRPr="00E03FE8">
        <w:rPr>
          <w:rFonts w:ascii="Times New Roman" w:hAnsi="Times New Roman" w:cs="Times New Roman"/>
          <w:sz w:val="24"/>
          <w:szCs w:val="24"/>
        </w:rPr>
        <w:t xml:space="preserve"> с и</w:t>
      </w:r>
      <w:r w:rsidR="00B25C43" w:rsidRPr="00E03FE8">
        <w:rPr>
          <w:rFonts w:ascii="Times New Roman" w:hAnsi="Times New Roman" w:cs="Times New Roman"/>
          <w:sz w:val="24"/>
          <w:szCs w:val="24"/>
        </w:rPr>
        <w:t>с</w:t>
      </w:r>
      <w:r w:rsidR="00B25C43" w:rsidRPr="00E03FE8">
        <w:rPr>
          <w:rFonts w:ascii="Times New Roman" w:hAnsi="Times New Roman" w:cs="Times New Roman"/>
          <w:sz w:val="24"/>
          <w:szCs w:val="24"/>
        </w:rPr>
        <w:t>пользованием запасных частей Исполнителя и обязуется оплачивать оказанные Исполнителем у</w:t>
      </w:r>
      <w:r w:rsidR="00B25C43" w:rsidRPr="00E03FE8">
        <w:rPr>
          <w:rFonts w:ascii="Times New Roman" w:hAnsi="Times New Roman" w:cs="Times New Roman"/>
          <w:sz w:val="24"/>
          <w:szCs w:val="24"/>
        </w:rPr>
        <w:t>с</w:t>
      </w:r>
      <w:r w:rsidR="00B25C43" w:rsidRPr="00E03FE8">
        <w:rPr>
          <w:rFonts w:ascii="Times New Roman" w:hAnsi="Times New Roman" w:cs="Times New Roman"/>
          <w:sz w:val="24"/>
          <w:szCs w:val="24"/>
        </w:rPr>
        <w:t>луги на условиях настоящего Договора.</w:t>
      </w:r>
    </w:p>
    <w:p w:rsidR="00B25C43" w:rsidRPr="00430F97" w:rsidRDefault="00B25C43" w:rsidP="00684018">
      <w:pPr>
        <w:pStyle w:val="a7"/>
        <w:ind w:firstLine="426"/>
        <w:rPr>
          <w:b/>
          <w:bCs/>
          <w:szCs w:val="24"/>
        </w:rPr>
      </w:pPr>
    </w:p>
    <w:p w:rsidR="003845BB" w:rsidRPr="00430F97" w:rsidRDefault="003845BB" w:rsidP="000902CB">
      <w:pPr>
        <w:pStyle w:val="ConsNormal"/>
        <w:widowControl/>
        <w:numPr>
          <w:ilvl w:val="0"/>
          <w:numId w:val="18"/>
        </w:numPr>
        <w:ind w:left="567" w:hanging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0F97">
        <w:rPr>
          <w:rFonts w:ascii="Times New Roman" w:hAnsi="Times New Roman" w:cs="Times New Roman"/>
          <w:b/>
          <w:bCs/>
          <w:sz w:val="28"/>
          <w:szCs w:val="28"/>
        </w:rPr>
        <w:t>ПОРЯДОК ОКАЗАНИЯ УСЛУГ</w:t>
      </w:r>
    </w:p>
    <w:p w:rsidR="00EF675B" w:rsidRPr="00E03FE8" w:rsidRDefault="00F54442" w:rsidP="00EF675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3.1.</w:t>
      </w:r>
      <w:r w:rsidR="00C50AA0" w:rsidRPr="00E03FE8">
        <w:rPr>
          <w:rFonts w:ascii="Times New Roman" w:hAnsi="Times New Roman" w:cs="Times New Roman"/>
          <w:sz w:val="24"/>
          <w:szCs w:val="24"/>
        </w:rPr>
        <w:t xml:space="preserve"> Для получения услуг по настоящему Договору Заказчик извещает Исполнителя с пом</w:t>
      </w:r>
      <w:r w:rsidR="00C50AA0" w:rsidRPr="00E03FE8">
        <w:rPr>
          <w:rFonts w:ascii="Times New Roman" w:hAnsi="Times New Roman" w:cs="Times New Roman"/>
          <w:sz w:val="24"/>
          <w:szCs w:val="24"/>
        </w:rPr>
        <w:t>о</w:t>
      </w:r>
      <w:r w:rsidR="00C50AA0" w:rsidRPr="00E03FE8">
        <w:rPr>
          <w:rFonts w:ascii="Times New Roman" w:hAnsi="Times New Roman" w:cs="Times New Roman"/>
          <w:sz w:val="24"/>
          <w:szCs w:val="24"/>
        </w:rPr>
        <w:t>щью доступных средств связи о потребности в получении услуг по настоящему Договору.</w:t>
      </w:r>
      <w:r w:rsidR="00A364F5" w:rsidRPr="00E03FE8">
        <w:rPr>
          <w:rFonts w:ascii="Times New Roman" w:hAnsi="Times New Roman" w:cs="Times New Roman"/>
          <w:sz w:val="24"/>
          <w:szCs w:val="24"/>
        </w:rPr>
        <w:t xml:space="preserve"> </w:t>
      </w:r>
      <w:r w:rsidR="00C50AA0" w:rsidRPr="00E03FE8">
        <w:rPr>
          <w:rFonts w:ascii="Times New Roman" w:hAnsi="Times New Roman" w:cs="Times New Roman"/>
          <w:sz w:val="24"/>
          <w:szCs w:val="24"/>
        </w:rPr>
        <w:t xml:space="preserve">Срок принятия техники Исполнителем согласуется Заказчиком с помощью доступных средств связи. </w:t>
      </w:r>
      <w:r w:rsidR="00CE2242" w:rsidRPr="00E03FE8">
        <w:rPr>
          <w:rFonts w:ascii="Times New Roman" w:hAnsi="Times New Roman" w:cs="Times New Roman"/>
          <w:sz w:val="24"/>
          <w:szCs w:val="24"/>
        </w:rPr>
        <w:t>Заказчик предостав</w:t>
      </w:r>
      <w:r w:rsidR="00BA4760" w:rsidRPr="00E03FE8">
        <w:rPr>
          <w:rFonts w:ascii="Times New Roman" w:hAnsi="Times New Roman" w:cs="Times New Roman"/>
          <w:sz w:val="24"/>
          <w:szCs w:val="24"/>
        </w:rPr>
        <w:t>ляет</w:t>
      </w:r>
      <w:r w:rsidR="00CE2242" w:rsidRPr="00E03FE8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BA4760" w:rsidRPr="00E03FE8">
        <w:rPr>
          <w:rFonts w:ascii="Times New Roman" w:hAnsi="Times New Roman" w:cs="Times New Roman"/>
          <w:sz w:val="24"/>
          <w:szCs w:val="24"/>
        </w:rPr>
        <w:t>ую</w:t>
      </w:r>
      <w:r w:rsidR="00CE2242" w:rsidRPr="00E03FE8">
        <w:rPr>
          <w:rFonts w:ascii="Times New Roman" w:hAnsi="Times New Roman" w:cs="Times New Roman"/>
          <w:sz w:val="24"/>
          <w:szCs w:val="24"/>
        </w:rPr>
        <w:t xml:space="preserve"> ему </w:t>
      </w:r>
      <w:r w:rsidR="00BA4760" w:rsidRPr="00E03FE8">
        <w:rPr>
          <w:rFonts w:ascii="Times New Roman" w:hAnsi="Times New Roman" w:cs="Times New Roman"/>
          <w:sz w:val="24"/>
          <w:szCs w:val="24"/>
        </w:rPr>
        <w:t>технику</w:t>
      </w:r>
      <w:r w:rsidR="00CE2242" w:rsidRPr="00E03FE8">
        <w:rPr>
          <w:rFonts w:ascii="Times New Roman" w:hAnsi="Times New Roman" w:cs="Times New Roman"/>
          <w:sz w:val="24"/>
          <w:szCs w:val="24"/>
        </w:rPr>
        <w:t xml:space="preserve"> в распоряжение </w:t>
      </w:r>
      <w:r w:rsidR="00BA4760" w:rsidRPr="00E03FE8">
        <w:rPr>
          <w:rFonts w:ascii="Times New Roman" w:hAnsi="Times New Roman" w:cs="Times New Roman"/>
          <w:sz w:val="24"/>
          <w:szCs w:val="24"/>
        </w:rPr>
        <w:t>Исполнителя</w:t>
      </w:r>
      <w:r w:rsidR="00CE2242" w:rsidRPr="00E03FE8">
        <w:rPr>
          <w:rFonts w:ascii="Times New Roman" w:hAnsi="Times New Roman" w:cs="Times New Roman"/>
          <w:sz w:val="24"/>
          <w:szCs w:val="24"/>
        </w:rPr>
        <w:t xml:space="preserve"> в согласова</w:t>
      </w:r>
      <w:r w:rsidR="00CE2242" w:rsidRPr="00E03FE8">
        <w:rPr>
          <w:rFonts w:ascii="Times New Roman" w:hAnsi="Times New Roman" w:cs="Times New Roman"/>
          <w:sz w:val="24"/>
          <w:szCs w:val="24"/>
        </w:rPr>
        <w:t>н</w:t>
      </w:r>
      <w:r w:rsidR="00CE2242" w:rsidRPr="00E03FE8">
        <w:rPr>
          <w:rFonts w:ascii="Times New Roman" w:hAnsi="Times New Roman" w:cs="Times New Roman"/>
          <w:sz w:val="24"/>
          <w:szCs w:val="24"/>
        </w:rPr>
        <w:t>ные сроки</w:t>
      </w:r>
      <w:r w:rsidR="00BA4760" w:rsidRPr="00E03FE8">
        <w:rPr>
          <w:rFonts w:ascii="Times New Roman" w:hAnsi="Times New Roman" w:cs="Times New Roman"/>
          <w:sz w:val="24"/>
          <w:szCs w:val="24"/>
        </w:rPr>
        <w:t>.</w:t>
      </w:r>
      <w:r w:rsidR="00CE2242" w:rsidRPr="00E03FE8">
        <w:rPr>
          <w:rFonts w:ascii="Times New Roman" w:hAnsi="Times New Roman" w:cs="Times New Roman"/>
          <w:sz w:val="24"/>
          <w:szCs w:val="24"/>
        </w:rPr>
        <w:t xml:space="preserve"> </w:t>
      </w:r>
      <w:r w:rsidR="00C50AA0" w:rsidRPr="00E03FE8">
        <w:rPr>
          <w:rFonts w:ascii="Times New Roman" w:hAnsi="Times New Roman" w:cs="Times New Roman"/>
          <w:sz w:val="24"/>
          <w:szCs w:val="24"/>
        </w:rPr>
        <w:t>Если в согласованный срок Заказчик не передал технику Исполнителю, то срок прин</w:t>
      </w:r>
      <w:r w:rsidR="00C50AA0" w:rsidRPr="00E03FE8">
        <w:rPr>
          <w:rFonts w:ascii="Times New Roman" w:hAnsi="Times New Roman" w:cs="Times New Roman"/>
          <w:sz w:val="24"/>
          <w:szCs w:val="24"/>
        </w:rPr>
        <w:t>я</w:t>
      </w:r>
      <w:r w:rsidR="00C50AA0" w:rsidRPr="00E03FE8">
        <w:rPr>
          <w:rFonts w:ascii="Times New Roman" w:hAnsi="Times New Roman" w:cs="Times New Roman"/>
          <w:sz w:val="24"/>
          <w:szCs w:val="24"/>
        </w:rPr>
        <w:t>тия техники</w:t>
      </w:r>
      <w:r w:rsidR="00BA4760" w:rsidRPr="00E03FE8">
        <w:rPr>
          <w:rFonts w:ascii="Times New Roman" w:hAnsi="Times New Roman" w:cs="Times New Roman"/>
          <w:sz w:val="24"/>
          <w:szCs w:val="24"/>
        </w:rPr>
        <w:t xml:space="preserve"> для оказания услуг</w:t>
      </w:r>
      <w:r w:rsidR="00C50AA0" w:rsidRPr="00E03FE8">
        <w:rPr>
          <w:rFonts w:ascii="Times New Roman" w:hAnsi="Times New Roman" w:cs="Times New Roman"/>
          <w:sz w:val="24"/>
          <w:szCs w:val="24"/>
        </w:rPr>
        <w:t xml:space="preserve"> Исполнителем согласуется </w:t>
      </w:r>
      <w:r w:rsidR="00BA4760" w:rsidRPr="00E03FE8">
        <w:rPr>
          <w:rFonts w:ascii="Times New Roman" w:hAnsi="Times New Roman" w:cs="Times New Roman"/>
          <w:sz w:val="24"/>
          <w:szCs w:val="24"/>
        </w:rPr>
        <w:t>С</w:t>
      </w:r>
      <w:r w:rsidR="00C50AA0" w:rsidRPr="00E03FE8">
        <w:rPr>
          <w:rFonts w:ascii="Times New Roman" w:hAnsi="Times New Roman" w:cs="Times New Roman"/>
          <w:sz w:val="24"/>
          <w:szCs w:val="24"/>
        </w:rPr>
        <w:t>торонами заново</w:t>
      </w:r>
      <w:r w:rsidR="00CE2242" w:rsidRPr="00E03FE8">
        <w:t>.</w:t>
      </w:r>
    </w:p>
    <w:p w:rsidR="00C50AA0" w:rsidRPr="00E03FE8" w:rsidRDefault="00F54442" w:rsidP="00EF675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3.2.</w:t>
      </w:r>
      <w:r w:rsidR="00E90832" w:rsidRPr="00E03FE8">
        <w:rPr>
          <w:rFonts w:ascii="Times New Roman" w:hAnsi="Times New Roman" w:cs="Times New Roman"/>
          <w:sz w:val="24"/>
          <w:szCs w:val="24"/>
        </w:rPr>
        <w:t xml:space="preserve"> </w:t>
      </w:r>
      <w:r w:rsidR="00C50AA0" w:rsidRPr="00E03FE8">
        <w:rPr>
          <w:rFonts w:ascii="Times New Roman" w:hAnsi="Times New Roman" w:cs="Times New Roman"/>
          <w:sz w:val="24"/>
          <w:szCs w:val="24"/>
        </w:rPr>
        <w:t xml:space="preserve">Заказчик собственными силами </w:t>
      </w:r>
      <w:r w:rsidR="00CE2242" w:rsidRPr="00E03FE8">
        <w:rPr>
          <w:rFonts w:ascii="Times New Roman" w:hAnsi="Times New Roman" w:cs="Times New Roman"/>
          <w:sz w:val="24"/>
          <w:szCs w:val="24"/>
        </w:rPr>
        <w:t xml:space="preserve">и за свой счет </w:t>
      </w:r>
      <w:r w:rsidR="00C50AA0" w:rsidRPr="00E03FE8">
        <w:rPr>
          <w:rFonts w:ascii="Times New Roman" w:hAnsi="Times New Roman" w:cs="Times New Roman"/>
          <w:sz w:val="24"/>
          <w:szCs w:val="24"/>
        </w:rPr>
        <w:t>достав</w:t>
      </w:r>
      <w:r w:rsidR="00BA4760" w:rsidRPr="00E03FE8">
        <w:rPr>
          <w:rFonts w:ascii="Times New Roman" w:hAnsi="Times New Roman" w:cs="Times New Roman"/>
          <w:sz w:val="24"/>
          <w:szCs w:val="24"/>
        </w:rPr>
        <w:t>ляет</w:t>
      </w:r>
      <w:r w:rsidR="00C50AA0" w:rsidRPr="00E03FE8">
        <w:rPr>
          <w:rFonts w:ascii="Times New Roman" w:hAnsi="Times New Roman" w:cs="Times New Roman"/>
          <w:sz w:val="24"/>
          <w:szCs w:val="24"/>
        </w:rPr>
        <w:t xml:space="preserve"> технику </w:t>
      </w:r>
      <w:r w:rsidR="00EF675B" w:rsidRPr="00E03FE8">
        <w:rPr>
          <w:rFonts w:ascii="Times New Roman" w:hAnsi="Times New Roman" w:cs="Times New Roman"/>
          <w:sz w:val="24"/>
          <w:szCs w:val="24"/>
        </w:rPr>
        <w:t>к</w:t>
      </w:r>
      <w:r w:rsidR="00C50AA0" w:rsidRPr="00E03FE8">
        <w:rPr>
          <w:rFonts w:ascii="Times New Roman" w:hAnsi="Times New Roman" w:cs="Times New Roman"/>
          <w:sz w:val="24"/>
          <w:szCs w:val="24"/>
        </w:rPr>
        <w:t xml:space="preserve"> месту оказания услуг</w:t>
      </w:r>
      <w:r w:rsidR="00EF675B" w:rsidRPr="00E03FE8">
        <w:rPr>
          <w:rFonts w:ascii="Times New Roman" w:hAnsi="Times New Roman" w:cs="Times New Roman"/>
          <w:sz w:val="24"/>
          <w:szCs w:val="24"/>
        </w:rPr>
        <w:t xml:space="preserve"> (СТО, либо другая территория по согласованию Сторон)</w:t>
      </w:r>
      <w:r w:rsidR="00CE2242" w:rsidRPr="00E03FE8">
        <w:rPr>
          <w:rFonts w:ascii="Times New Roman" w:hAnsi="Times New Roman" w:cs="Times New Roman"/>
          <w:sz w:val="24"/>
          <w:szCs w:val="24"/>
        </w:rPr>
        <w:t>, либо представитель Исполнителя вые</w:t>
      </w:r>
      <w:r w:rsidR="00CE2242" w:rsidRPr="00E03FE8">
        <w:rPr>
          <w:rFonts w:ascii="Times New Roman" w:hAnsi="Times New Roman" w:cs="Times New Roman"/>
          <w:sz w:val="24"/>
          <w:szCs w:val="24"/>
        </w:rPr>
        <w:t>з</w:t>
      </w:r>
      <w:r w:rsidR="00CE2242" w:rsidRPr="00E03FE8">
        <w:rPr>
          <w:rFonts w:ascii="Times New Roman" w:hAnsi="Times New Roman" w:cs="Times New Roman"/>
          <w:sz w:val="24"/>
          <w:szCs w:val="24"/>
        </w:rPr>
        <w:t>жает на место нахождения техники Заказчика. Выезд представителя Исполнителя на место нахо</w:t>
      </w:r>
      <w:r w:rsidR="00CE2242" w:rsidRPr="00E03FE8">
        <w:rPr>
          <w:rFonts w:ascii="Times New Roman" w:hAnsi="Times New Roman" w:cs="Times New Roman"/>
          <w:sz w:val="24"/>
          <w:szCs w:val="24"/>
        </w:rPr>
        <w:t>ж</w:t>
      </w:r>
      <w:r w:rsidR="00CE2242" w:rsidRPr="00E03FE8">
        <w:rPr>
          <w:rFonts w:ascii="Times New Roman" w:hAnsi="Times New Roman" w:cs="Times New Roman"/>
          <w:sz w:val="24"/>
          <w:szCs w:val="24"/>
        </w:rPr>
        <w:t>дения техники оплачивается Заказчиком в соответствии с утвержденным Прейскурантом (Прил</w:t>
      </w:r>
      <w:r w:rsidR="00CE2242" w:rsidRPr="00E03FE8">
        <w:rPr>
          <w:rFonts w:ascii="Times New Roman" w:hAnsi="Times New Roman" w:cs="Times New Roman"/>
          <w:sz w:val="24"/>
          <w:szCs w:val="24"/>
        </w:rPr>
        <w:t>о</w:t>
      </w:r>
      <w:r w:rsidR="00CE2242" w:rsidRPr="00E03FE8">
        <w:rPr>
          <w:rFonts w:ascii="Times New Roman" w:hAnsi="Times New Roman" w:cs="Times New Roman"/>
          <w:sz w:val="24"/>
          <w:szCs w:val="24"/>
        </w:rPr>
        <w:t xml:space="preserve">жение № 1 к настоящему Договору). </w:t>
      </w:r>
      <w:r w:rsidR="00A364F5" w:rsidRPr="00E03FE8">
        <w:rPr>
          <w:rFonts w:ascii="Times New Roman" w:hAnsi="Times New Roman" w:cs="Times New Roman"/>
          <w:sz w:val="24"/>
          <w:szCs w:val="24"/>
        </w:rPr>
        <w:t>По согласованию Сторон, Исполнитель может организовать доставку техники Заказчика на СТО на возмездной основе.</w:t>
      </w:r>
    </w:p>
    <w:p w:rsidR="00A364F5" w:rsidRPr="00E03FE8" w:rsidRDefault="00F54442" w:rsidP="00EF675B">
      <w:pPr>
        <w:pStyle w:val="ConsNormal"/>
        <w:widowControl/>
        <w:tabs>
          <w:tab w:val="left" w:pos="935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 xml:space="preserve">3.3. </w:t>
      </w:r>
      <w:r w:rsidR="00A364F5" w:rsidRPr="00E03FE8">
        <w:rPr>
          <w:rFonts w:ascii="Times New Roman" w:hAnsi="Times New Roman" w:cs="Times New Roman"/>
          <w:sz w:val="24"/>
          <w:szCs w:val="24"/>
        </w:rPr>
        <w:t xml:space="preserve">Для получения необходимых услуг, представитель Заказчика заполняет бланк заявки </w:t>
      </w:r>
      <w:r w:rsidR="00E90832" w:rsidRPr="00E03FE8">
        <w:rPr>
          <w:rFonts w:ascii="Times New Roman" w:hAnsi="Times New Roman" w:cs="Times New Roman"/>
          <w:sz w:val="24"/>
          <w:szCs w:val="24"/>
        </w:rPr>
        <w:t xml:space="preserve">на ремонт </w:t>
      </w:r>
      <w:r w:rsidR="00A364F5" w:rsidRPr="00E03FE8">
        <w:rPr>
          <w:rFonts w:ascii="Times New Roman" w:hAnsi="Times New Roman" w:cs="Times New Roman"/>
          <w:sz w:val="24"/>
          <w:szCs w:val="24"/>
        </w:rPr>
        <w:t>(далее - заявка). В заявке указывается наименование и модель техники, ее государстве</w:t>
      </w:r>
      <w:r w:rsidR="00A364F5" w:rsidRPr="00E03FE8">
        <w:rPr>
          <w:rFonts w:ascii="Times New Roman" w:hAnsi="Times New Roman" w:cs="Times New Roman"/>
          <w:sz w:val="24"/>
          <w:szCs w:val="24"/>
        </w:rPr>
        <w:t>н</w:t>
      </w:r>
      <w:r w:rsidR="00A364F5" w:rsidRPr="00E03FE8">
        <w:rPr>
          <w:rFonts w:ascii="Times New Roman" w:hAnsi="Times New Roman" w:cs="Times New Roman"/>
          <w:sz w:val="24"/>
          <w:szCs w:val="24"/>
        </w:rPr>
        <w:t>ный номер, номер шасси (</w:t>
      </w:r>
      <w:r w:rsidR="00A364F5" w:rsidRPr="00E03FE8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A364F5" w:rsidRPr="00E03FE8">
        <w:rPr>
          <w:rFonts w:ascii="Times New Roman" w:hAnsi="Times New Roman" w:cs="Times New Roman"/>
          <w:sz w:val="24"/>
          <w:szCs w:val="24"/>
        </w:rPr>
        <w:t xml:space="preserve">), </w:t>
      </w:r>
      <w:r w:rsidR="00CE2242" w:rsidRPr="00E03FE8">
        <w:rPr>
          <w:rFonts w:ascii="Times New Roman" w:hAnsi="Times New Roman" w:cs="Times New Roman"/>
          <w:sz w:val="24"/>
          <w:szCs w:val="24"/>
        </w:rPr>
        <w:t>вид работ и характер оказываемых услуг, их количество</w:t>
      </w:r>
      <w:r w:rsidR="00A364F5" w:rsidRPr="00E03FE8">
        <w:rPr>
          <w:rFonts w:ascii="Times New Roman" w:hAnsi="Times New Roman" w:cs="Times New Roman"/>
          <w:sz w:val="24"/>
          <w:szCs w:val="24"/>
        </w:rPr>
        <w:t>, предп</w:t>
      </w:r>
      <w:r w:rsidR="00A364F5" w:rsidRPr="00E03FE8">
        <w:rPr>
          <w:rFonts w:ascii="Times New Roman" w:hAnsi="Times New Roman" w:cs="Times New Roman"/>
          <w:sz w:val="24"/>
          <w:szCs w:val="24"/>
        </w:rPr>
        <w:t>о</w:t>
      </w:r>
      <w:r w:rsidR="00A364F5" w:rsidRPr="00E03FE8">
        <w:rPr>
          <w:rFonts w:ascii="Times New Roman" w:hAnsi="Times New Roman" w:cs="Times New Roman"/>
          <w:sz w:val="24"/>
          <w:szCs w:val="24"/>
        </w:rPr>
        <w:t>лагаемый срок выполнения услуг, а также иные сведения, по усмотрению представителя Заказч</w:t>
      </w:r>
      <w:r w:rsidR="00A364F5" w:rsidRPr="00E03FE8">
        <w:rPr>
          <w:rFonts w:ascii="Times New Roman" w:hAnsi="Times New Roman" w:cs="Times New Roman"/>
          <w:sz w:val="24"/>
          <w:szCs w:val="24"/>
        </w:rPr>
        <w:t>и</w:t>
      </w:r>
      <w:r w:rsidR="00A364F5" w:rsidRPr="00E03FE8">
        <w:rPr>
          <w:rFonts w:ascii="Times New Roman" w:hAnsi="Times New Roman" w:cs="Times New Roman"/>
          <w:sz w:val="24"/>
          <w:szCs w:val="24"/>
        </w:rPr>
        <w:t>ка</w:t>
      </w:r>
      <w:r w:rsidR="00CE2242" w:rsidRPr="00E03FE8">
        <w:rPr>
          <w:rFonts w:ascii="Times New Roman" w:hAnsi="Times New Roman" w:cs="Times New Roman"/>
          <w:sz w:val="24"/>
          <w:szCs w:val="24"/>
        </w:rPr>
        <w:t>.</w:t>
      </w:r>
    </w:p>
    <w:p w:rsidR="00CE2242" w:rsidRPr="00E03FE8" w:rsidRDefault="00F54442" w:rsidP="00CE2242">
      <w:pPr>
        <w:pStyle w:val="a7"/>
        <w:ind w:firstLine="567"/>
        <w:rPr>
          <w:szCs w:val="24"/>
        </w:rPr>
      </w:pPr>
      <w:r w:rsidRPr="00E03FE8">
        <w:rPr>
          <w:szCs w:val="24"/>
        </w:rPr>
        <w:t xml:space="preserve">3.4. </w:t>
      </w:r>
      <w:r w:rsidR="00CE2242" w:rsidRPr="00E03FE8">
        <w:rPr>
          <w:szCs w:val="24"/>
        </w:rPr>
        <w:t xml:space="preserve">Срок выполнения услуг согласовывается Сторонами в заявке </w:t>
      </w:r>
      <w:r w:rsidR="00BA4760" w:rsidRPr="00E03FE8">
        <w:rPr>
          <w:szCs w:val="24"/>
        </w:rPr>
        <w:t>исходя из вида, объема и сложности оказываемых услуг.</w:t>
      </w:r>
      <w:r w:rsidR="00CE2242" w:rsidRPr="00E03FE8">
        <w:rPr>
          <w:szCs w:val="24"/>
        </w:rPr>
        <w:t xml:space="preserve"> При отсутствии указания в заявке сроков ее выполнения, срок в</w:t>
      </w:r>
      <w:r w:rsidR="00CE2242" w:rsidRPr="00E03FE8">
        <w:rPr>
          <w:szCs w:val="24"/>
        </w:rPr>
        <w:t>ы</w:t>
      </w:r>
      <w:r w:rsidR="00CE2242" w:rsidRPr="00E03FE8">
        <w:rPr>
          <w:szCs w:val="24"/>
        </w:rPr>
        <w:t>полнения работ по данной заявке считается установленным в течение 10 (</w:t>
      </w:r>
      <w:r w:rsidR="00BA4760" w:rsidRPr="00E03FE8">
        <w:rPr>
          <w:szCs w:val="24"/>
        </w:rPr>
        <w:t>д</w:t>
      </w:r>
      <w:r w:rsidR="00CE2242" w:rsidRPr="00E03FE8">
        <w:rPr>
          <w:szCs w:val="24"/>
        </w:rPr>
        <w:t>есят</w:t>
      </w:r>
      <w:r w:rsidR="00BA4760" w:rsidRPr="00E03FE8">
        <w:rPr>
          <w:szCs w:val="24"/>
        </w:rPr>
        <w:t>и</w:t>
      </w:r>
      <w:r w:rsidR="00CE2242" w:rsidRPr="00E03FE8">
        <w:rPr>
          <w:szCs w:val="24"/>
        </w:rPr>
        <w:t xml:space="preserve">) </w:t>
      </w:r>
      <w:r w:rsidR="00BA4760" w:rsidRPr="00E03FE8">
        <w:rPr>
          <w:szCs w:val="24"/>
        </w:rPr>
        <w:t>рабочих</w:t>
      </w:r>
      <w:r w:rsidR="00CE2242" w:rsidRPr="00E03FE8">
        <w:rPr>
          <w:szCs w:val="24"/>
        </w:rPr>
        <w:t xml:space="preserve"> дней с даты её оформления.</w:t>
      </w:r>
      <w:r w:rsidR="00BA4760" w:rsidRPr="00E03FE8">
        <w:rPr>
          <w:szCs w:val="24"/>
        </w:rPr>
        <w:t xml:space="preserve"> </w:t>
      </w:r>
    </w:p>
    <w:p w:rsidR="00CE2242" w:rsidRPr="00E03FE8" w:rsidRDefault="00F54442" w:rsidP="00EF675B">
      <w:pPr>
        <w:pStyle w:val="ConsNormal"/>
        <w:widowControl/>
        <w:tabs>
          <w:tab w:val="left" w:pos="935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 xml:space="preserve">3.5. </w:t>
      </w:r>
      <w:r w:rsidR="00E90832" w:rsidRPr="00E03FE8">
        <w:rPr>
          <w:rFonts w:ascii="Times New Roman" w:hAnsi="Times New Roman" w:cs="Times New Roman"/>
          <w:sz w:val="24"/>
          <w:szCs w:val="24"/>
        </w:rPr>
        <w:t xml:space="preserve">Подписанная представителем Заказчика заявка является основанием для оказания услуг по настоящему Договору. </w:t>
      </w:r>
    </w:p>
    <w:p w:rsidR="00A364F5" w:rsidRPr="00E03FE8" w:rsidRDefault="00E90832" w:rsidP="00EF675B">
      <w:pPr>
        <w:pStyle w:val="ConsNormal"/>
        <w:widowControl/>
        <w:tabs>
          <w:tab w:val="left" w:pos="935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 xml:space="preserve">3.6. </w:t>
      </w:r>
      <w:r w:rsidR="00A364F5" w:rsidRPr="00E03FE8">
        <w:rPr>
          <w:rFonts w:ascii="Times New Roman" w:hAnsi="Times New Roman" w:cs="Times New Roman"/>
          <w:sz w:val="24"/>
          <w:szCs w:val="24"/>
        </w:rPr>
        <w:t>При передаче техники представитель Заказчика передает Исполнителю:</w:t>
      </w:r>
    </w:p>
    <w:p w:rsidR="00A364F5" w:rsidRPr="00E03FE8" w:rsidRDefault="00A364F5" w:rsidP="00E90832">
      <w:pPr>
        <w:pStyle w:val="ConsNormal"/>
        <w:widowControl/>
        <w:numPr>
          <w:ilvl w:val="0"/>
          <w:numId w:val="21"/>
        </w:numPr>
        <w:tabs>
          <w:tab w:val="left" w:pos="1276"/>
        </w:tabs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подписанную заявку;</w:t>
      </w:r>
    </w:p>
    <w:p w:rsidR="00A364F5" w:rsidRPr="00E03FE8" w:rsidRDefault="00A364F5" w:rsidP="00E90832">
      <w:pPr>
        <w:pStyle w:val="ConsNormal"/>
        <w:widowControl/>
        <w:numPr>
          <w:ilvl w:val="0"/>
          <w:numId w:val="21"/>
        </w:numPr>
        <w:tabs>
          <w:tab w:val="left" w:pos="1276"/>
        </w:tabs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оригинал доверенности, оформленной в соответствии с Приложение</w:t>
      </w:r>
      <w:r w:rsidR="0049128D">
        <w:rPr>
          <w:rFonts w:ascii="Times New Roman" w:hAnsi="Times New Roman" w:cs="Times New Roman"/>
          <w:sz w:val="24"/>
          <w:szCs w:val="24"/>
        </w:rPr>
        <w:t>м</w:t>
      </w:r>
      <w:r w:rsidRPr="00E03FE8">
        <w:rPr>
          <w:rFonts w:ascii="Times New Roman" w:hAnsi="Times New Roman" w:cs="Times New Roman"/>
          <w:sz w:val="24"/>
          <w:szCs w:val="24"/>
        </w:rPr>
        <w:t xml:space="preserve"> № 3 к настоящ</w:t>
      </w:r>
      <w:r w:rsidRPr="00E03FE8">
        <w:rPr>
          <w:rFonts w:ascii="Times New Roman" w:hAnsi="Times New Roman" w:cs="Times New Roman"/>
          <w:sz w:val="24"/>
          <w:szCs w:val="24"/>
        </w:rPr>
        <w:t>е</w:t>
      </w:r>
      <w:r w:rsidRPr="00E03FE8">
        <w:rPr>
          <w:rFonts w:ascii="Times New Roman" w:hAnsi="Times New Roman" w:cs="Times New Roman"/>
          <w:sz w:val="24"/>
          <w:szCs w:val="24"/>
        </w:rPr>
        <w:t>му Договору;</w:t>
      </w:r>
    </w:p>
    <w:p w:rsidR="00A364F5" w:rsidRPr="00E03FE8" w:rsidRDefault="00C50AA0" w:rsidP="00E90832">
      <w:pPr>
        <w:pStyle w:val="ConsNormal"/>
        <w:widowControl/>
        <w:numPr>
          <w:ilvl w:val="0"/>
          <w:numId w:val="21"/>
        </w:numPr>
        <w:tabs>
          <w:tab w:val="left" w:pos="1276"/>
        </w:tabs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копи</w:t>
      </w:r>
      <w:r w:rsidR="00A364F5" w:rsidRPr="00E03FE8">
        <w:rPr>
          <w:rFonts w:ascii="Times New Roman" w:hAnsi="Times New Roman" w:cs="Times New Roman"/>
          <w:sz w:val="24"/>
          <w:szCs w:val="24"/>
        </w:rPr>
        <w:t>ю</w:t>
      </w:r>
      <w:r w:rsidRPr="00E03FE8">
        <w:rPr>
          <w:rFonts w:ascii="Times New Roman" w:hAnsi="Times New Roman" w:cs="Times New Roman"/>
          <w:sz w:val="24"/>
          <w:szCs w:val="24"/>
        </w:rPr>
        <w:t xml:space="preserve"> пас</w:t>
      </w:r>
      <w:r w:rsidR="00EF675B" w:rsidRPr="00E03FE8">
        <w:rPr>
          <w:rFonts w:ascii="Times New Roman" w:hAnsi="Times New Roman" w:cs="Times New Roman"/>
          <w:sz w:val="24"/>
          <w:szCs w:val="24"/>
        </w:rPr>
        <w:t>п</w:t>
      </w:r>
      <w:r w:rsidRPr="00E03FE8">
        <w:rPr>
          <w:rFonts w:ascii="Times New Roman" w:hAnsi="Times New Roman" w:cs="Times New Roman"/>
          <w:sz w:val="24"/>
          <w:szCs w:val="24"/>
        </w:rPr>
        <w:t xml:space="preserve">орта </w:t>
      </w:r>
      <w:r w:rsidR="00F54442" w:rsidRPr="00E03FE8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="00EF675B" w:rsidRPr="00E03FE8">
        <w:rPr>
          <w:rFonts w:ascii="Times New Roman" w:hAnsi="Times New Roman" w:cs="Times New Roman"/>
          <w:sz w:val="24"/>
          <w:szCs w:val="24"/>
        </w:rPr>
        <w:t xml:space="preserve">или свидетельства о </w:t>
      </w:r>
      <w:r w:rsidR="00F54442" w:rsidRPr="00E03FE8">
        <w:rPr>
          <w:rFonts w:ascii="Times New Roman" w:hAnsi="Times New Roman" w:cs="Times New Roman"/>
          <w:sz w:val="24"/>
          <w:szCs w:val="24"/>
        </w:rPr>
        <w:t xml:space="preserve">ее </w:t>
      </w:r>
      <w:r w:rsidR="00EF675B" w:rsidRPr="00E03FE8">
        <w:rPr>
          <w:rFonts w:ascii="Times New Roman" w:hAnsi="Times New Roman" w:cs="Times New Roman"/>
          <w:sz w:val="24"/>
          <w:szCs w:val="24"/>
        </w:rPr>
        <w:t>государственной регистрации</w:t>
      </w:r>
      <w:r w:rsidR="00A364F5" w:rsidRPr="00E03FE8">
        <w:rPr>
          <w:rFonts w:ascii="Times New Roman" w:hAnsi="Times New Roman" w:cs="Times New Roman"/>
          <w:sz w:val="24"/>
          <w:szCs w:val="24"/>
        </w:rPr>
        <w:t>;</w:t>
      </w:r>
    </w:p>
    <w:p w:rsidR="00C50AA0" w:rsidRPr="00E03FE8" w:rsidRDefault="00C50AA0" w:rsidP="00E90832">
      <w:pPr>
        <w:pStyle w:val="ConsNormal"/>
        <w:widowControl/>
        <w:numPr>
          <w:ilvl w:val="0"/>
          <w:numId w:val="21"/>
        </w:numPr>
        <w:tabs>
          <w:tab w:val="left" w:pos="1134"/>
          <w:tab w:val="left" w:pos="1276"/>
        </w:tabs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при необходимости аварийного ремонта справк</w:t>
      </w:r>
      <w:r w:rsidR="00A364F5" w:rsidRPr="00E03FE8">
        <w:rPr>
          <w:rFonts w:ascii="Times New Roman" w:hAnsi="Times New Roman" w:cs="Times New Roman"/>
          <w:sz w:val="24"/>
          <w:szCs w:val="24"/>
        </w:rPr>
        <w:t>у</w:t>
      </w:r>
      <w:r w:rsidRPr="00E03FE8">
        <w:rPr>
          <w:rFonts w:ascii="Times New Roman" w:hAnsi="Times New Roman" w:cs="Times New Roman"/>
          <w:sz w:val="24"/>
          <w:szCs w:val="24"/>
        </w:rPr>
        <w:t xml:space="preserve"> ГИБДД МВД РФ о регистра</w:t>
      </w:r>
      <w:r w:rsidR="00A364F5" w:rsidRPr="00E03FE8">
        <w:rPr>
          <w:rFonts w:ascii="Times New Roman" w:hAnsi="Times New Roman" w:cs="Times New Roman"/>
          <w:sz w:val="24"/>
          <w:szCs w:val="24"/>
        </w:rPr>
        <w:t>ции ДТП;</w:t>
      </w:r>
    </w:p>
    <w:p w:rsidR="00E90832" w:rsidRPr="00E03FE8" w:rsidRDefault="00E90832" w:rsidP="00E90832">
      <w:pPr>
        <w:pStyle w:val="ConsNormal"/>
        <w:widowControl/>
        <w:tabs>
          <w:tab w:val="left" w:pos="935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3.7. Содержание заявки в процессе оказания услуг может меняться по соглашению Сторон.</w:t>
      </w:r>
    </w:p>
    <w:p w:rsidR="00CE2242" w:rsidRPr="00E03FE8" w:rsidRDefault="00E90832" w:rsidP="00CE2242">
      <w:pPr>
        <w:pStyle w:val="ConsNormal"/>
        <w:widowControl/>
        <w:tabs>
          <w:tab w:val="left" w:pos="935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r w:rsidR="00CE2242" w:rsidRPr="00E03FE8">
        <w:rPr>
          <w:rFonts w:ascii="Times New Roman" w:hAnsi="Times New Roman" w:cs="Times New Roman"/>
          <w:sz w:val="24"/>
          <w:szCs w:val="24"/>
        </w:rPr>
        <w:t>Перед началом работ Заказчик по необходимости производит технологическую мойку техники, либо по согласованию данную услугу оказывает Исполнитель.</w:t>
      </w:r>
    </w:p>
    <w:p w:rsidR="00CE2242" w:rsidRPr="00E03FE8" w:rsidRDefault="00E90832" w:rsidP="00CE2242">
      <w:pPr>
        <w:pStyle w:val="ConsNormal"/>
        <w:widowControl/>
        <w:tabs>
          <w:tab w:val="left" w:pos="935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 xml:space="preserve">3.9. </w:t>
      </w:r>
      <w:r w:rsidR="00CE2242" w:rsidRPr="00E03FE8">
        <w:rPr>
          <w:rFonts w:ascii="Times New Roman" w:hAnsi="Times New Roman" w:cs="Times New Roman"/>
          <w:sz w:val="24"/>
          <w:szCs w:val="24"/>
        </w:rPr>
        <w:t>Исполнитель оказывает услуги по настоящему Договору в соответствии с техническими условиями изготовителей техники и в согласованных сторонами объемах, которые не могут быть менее объемов, предусмотренных заводом-изготовителем.</w:t>
      </w:r>
    </w:p>
    <w:p w:rsidR="00CE2242" w:rsidRPr="00E03FE8" w:rsidRDefault="00E90832" w:rsidP="00CE224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 xml:space="preserve">3.10. </w:t>
      </w:r>
      <w:r w:rsidR="00CE2242" w:rsidRPr="00E03FE8">
        <w:rPr>
          <w:rFonts w:ascii="Times New Roman" w:hAnsi="Times New Roman" w:cs="Times New Roman"/>
          <w:sz w:val="24"/>
          <w:szCs w:val="24"/>
        </w:rPr>
        <w:t>Если выявление причин заявленной Заказчиком неисправности техники невозможно без выполнения Исполнителем диагностики, в том числе с разборкой узлов и/или агрегатов, то Зака</w:t>
      </w:r>
      <w:r w:rsidR="00CE2242" w:rsidRPr="00E03FE8">
        <w:rPr>
          <w:rFonts w:ascii="Times New Roman" w:hAnsi="Times New Roman" w:cs="Times New Roman"/>
          <w:sz w:val="24"/>
          <w:szCs w:val="24"/>
        </w:rPr>
        <w:t>з</w:t>
      </w:r>
      <w:r w:rsidR="00CE2242" w:rsidRPr="00E03FE8">
        <w:rPr>
          <w:rFonts w:ascii="Times New Roman" w:hAnsi="Times New Roman" w:cs="Times New Roman"/>
          <w:sz w:val="24"/>
          <w:szCs w:val="24"/>
        </w:rPr>
        <w:t>чик обязан оплатить оказанные Исполнителем услуги по выявлению причин неисправности те</w:t>
      </w:r>
      <w:r w:rsidR="00CE2242" w:rsidRPr="00E03FE8">
        <w:rPr>
          <w:rFonts w:ascii="Times New Roman" w:hAnsi="Times New Roman" w:cs="Times New Roman"/>
          <w:sz w:val="24"/>
          <w:szCs w:val="24"/>
        </w:rPr>
        <w:t>х</w:t>
      </w:r>
      <w:r w:rsidR="00CE2242" w:rsidRPr="00E03FE8">
        <w:rPr>
          <w:rFonts w:ascii="Times New Roman" w:hAnsi="Times New Roman" w:cs="Times New Roman"/>
          <w:sz w:val="24"/>
          <w:szCs w:val="24"/>
        </w:rPr>
        <w:t>ники. Если Заказчик не дает Исполнителю согласие на оказание за плату услуг по устранению в</w:t>
      </w:r>
      <w:r w:rsidR="00CE2242" w:rsidRPr="00E03FE8">
        <w:rPr>
          <w:rFonts w:ascii="Times New Roman" w:hAnsi="Times New Roman" w:cs="Times New Roman"/>
          <w:sz w:val="24"/>
          <w:szCs w:val="24"/>
        </w:rPr>
        <w:t>ы</w:t>
      </w:r>
      <w:r w:rsidR="00CE2242" w:rsidRPr="00E03FE8">
        <w:rPr>
          <w:rFonts w:ascii="Times New Roman" w:hAnsi="Times New Roman" w:cs="Times New Roman"/>
          <w:sz w:val="24"/>
          <w:szCs w:val="24"/>
        </w:rPr>
        <w:t xml:space="preserve">явленных скрытых дефектов техники, то он обязан оплатить услуги Исполнителя по приведению техники в состояние, в котором она находилась до начала </w:t>
      </w:r>
      <w:r w:rsidR="00DD05B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CE2242" w:rsidRPr="00E03FE8">
        <w:rPr>
          <w:rFonts w:ascii="Times New Roman" w:hAnsi="Times New Roman" w:cs="Times New Roman"/>
          <w:sz w:val="24"/>
          <w:szCs w:val="24"/>
        </w:rPr>
        <w:t>работ по выявлению пр</w:t>
      </w:r>
      <w:r w:rsidR="00CE2242" w:rsidRPr="00E03FE8">
        <w:rPr>
          <w:rFonts w:ascii="Times New Roman" w:hAnsi="Times New Roman" w:cs="Times New Roman"/>
          <w:sz w:val="24"/>
          <w:szCs w:val="24"/>
        </w:rPr>
        <w:t>и</w:t>
      </w:r>
      <w:r w:rsidR="00CE2242" w:rsidRPr="00E03FE8">
        <w:rPr>
          <w:rFonts w:ascii="Times New Roman" w:hAnsi="Times New Roman" w:cs="Times New Roman"/>
          <w:sz w:val="24"/>
          <w:szCs w:val="24"/>
        </w:rPr>
        <w:t>чин неисправности, или забрать технику в том состоянии, в котором она находится.</w:t>
      </w:r>
    </w:p>
    <w:p w:rsidR="00CE2242" w:rsidRPr="00E03FE8" w:rsidRDefault="00E90832" w:rsidP="00CE224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 xml:space="preserve">3.11. </w:t>
      </w:r>
      <w:r w:rsidR="00CE2242" w:rsidRPr="00E03FE8">
        <w:rPr>
          <w:rFonts w:ascii="Times New Roman" w:hAnsi="Times New Roman" w:cs="Times New Roman"/>
          <w:sz w:val="24"/>
          <w:szCs w:val="24"/>
        </w:rPr>
        <w:t>В случае согласия Заказчика на устранение скрытых дефектов, услуги по устранению скрытых дефектов включаются в заявку, которая является основанием для производства этих р</w:t>
      </w:r>
      <w:r w:rsidR="00CE2242" w:rsidRPr="00E03FE8">
        <w:rPr>
          <w:rFonts w:ascii="Times New Roman" w:hAnsi="Times New Roman" w:cs="Times New Roman"/>
          <w:sz w:val="24"/>
          <w:szCs w:val="24"/>
        </w:rPr>
        <w:t>а</w:t>
      </w:r>
      <w:r w:rsidR="00CE2242" w:rsidRPr="00E03FE8">
        <w:rPr>
          <w:rFonts w:ascii="Times New Roman" w:hAnsi="Times New Roman" w:cs="Times New Roman"/>
          <w:sz w:val="24"/>
          <w:szCs w:val="24"/>
        </w:rPr>
        <w:t xml:space="preserve">бот. </w:t>
      </w:r>
    </w:p>
    <w:p w:rsidR="00F54442" w:rsidRPr="00E03FE8" w:rsidRDefault="00E90832" w:rsidP="00F54442">
      <w:pPr>
        <w:pStyle w:val="a7"/>
        <w:ind w:firstLine="567"/>
        <w:rPr>
          <w:szCs w:val="24"/>
        </w:rPr>
      </w:pPr>
      <w:r w:rsidRPr="00E03FE8">
        <w:rPr>
          <w:szCs w:val="24"/>
        </w:rPr>
        <w:t xml:space="preserve">3.12. </w:t>
      </w:r>
      <w:r w:rsidR="00F54442" w:rsidRPr="00E03FE8">
        <w:rPr>
          <w:szCs w:val="24"/>
        </w:rPr>
        <w:t>Для оказания услуг по настоящему Договору Заказчик по согласованию с Исполнит</w:t>
      </w:r>
      <w:r w:rsidR="00F54442" w:rsidRPr="00E03FE8">
        <w:rPr>
          <w:szCs w:val="24"/>
        </w:rPr>
        <w:t>е</w:t>
      </w:r>
      <w:r w:rsidR="00F54442" w:rsidRPr="00E03FE8">
        <w:rPr>
          <w:szCs w:val="24"/>
        </w:rPr>
        <w:t>лем может предоставить собственные запасные части или по согласованию с Исполнителем может приобрести их у третьих лиц. В данном случае гарантийные обязательства Исполнителя опред</w:t>
      </w:r>
      <w:r w:rsidR="00F54442" w:rsidRPr="00E03FE8">
        <w:rPr>
          <w:szCs w:val="24"/>
        </w:rPr>
        <w:t>е</w:t>
      </w:r>
      <w:r w:rsidR="00F54442" w:rsidRPr="00E03FE8">
        <w:rPr>
          <w:szCs w:val="24"/>
        </w:rPr>
        <w:t xml:space="preserve">ляются в соответствии с Разделом </w:t>
      </w:r>
      <w:r w:rsidR="00D9492E" w:rsidRPr="00E03FE8">
        <w:rPr>
          <w:szCs w:val="24"/>
        </w:rPr>
        <w:t>8</w:t>
      </w:r>
      <w:r w:rsidR="00F54442" w:rsidRPr="00E03FE8">
        <w:rPr>
          <w:szCs w:val="24"/>
        </w:rPr>
        <w:t xml:space="preserve"> настоящего Договора.</w:t>
      </w:r>
    </w:p>
    <w:p w:rsidR="00F54442" w:rsidRPr="004407E6" w:rsidRDefault="00E90832" w:rsidP="00F54442">
      <w:pPr>
        <w:ind w:firstLine="567"/>
        <w:jc w:val="both"/>
      </w:pPr>
      <w:r w:rsidRPr="00E03FE8">
        <w:t xml:space="preserve">3.13. </w:t>
      </w:r>
      <w:r w:rsidR="00F54442" w:rsidRPr="00E03FE8">
        <w:t>Исполнитель оставляет за собой право продлевать сроки оказания услуг в случае отсу</w:t>
      </w:r>
      <w:r w:rsidR="00F54442" w:rsidRPr="00E03FE8">
        <w:t>т</w:t>
      </w:r>
      <w:r w:rsidR="00F54442" w:rsidRPr="00E03FE8">
        <w:t>ствия необходимых запасных частей на складе Исполнителя на срок до 20 дней для доставки з</w:t>
      </w:r>
      <w:r w:rsidR="00F54442" w:rsidRPr="00E03FE8">
        <w:t>а</w:t>
      </w:r>
      <w:r w:rsidR="00F54442" w:rsidRPr="00E03FE8">
        <w:t>п</w:t>
      </w:r>
      <w:r w:rsidR="004407E6">
        <w:t xml:space="preserve">асных </w:t>
      </w:r>
      <w:r w:rsidR="00F54442" w:rsidRPr="00E03FE8">
        <w:t>частей со склада дистрибьютора и до 2 месяцев при отсутствии запасных частей на складе дистрибьютора.</w:t>
      </w:r>
    </w:p>
    <w:p w:rsidR="00712B08" w:rsidRPr="00E03FE8" w:rsidRDefault="00712B08" w:rsidP="00712B08">
      <w:pPr>
        <w:ind w:firstLine="567"/>
        <w:jc w:val="both"/>
      </w:pPr>
      <w:r w:rsidRPr="00712B08">
        <w:t>3</w:t>
      </w:r>
      <w:r>
        <w:t>.</w:t>
      </w:r>
      <w:r w:rsidRPr="00712B08">
        <w:t>14</w:t>
      </w:r>
      <w:r>
        <w:t>.</w:t>
      </w:r>
      <w:r w:rsidRPr="00712B08">
        <w:t xml:space="preserve"> </w:t>
      </w:r>
      <w:r w:rsidRPr="00E03FE8">
        <w:t xml:space="preserve">В случае отсутствия на складе </w:t>
      </w:r>
      <w:r>
        <w:t>Исполнителя</w:t>
      </w:r>
      <w:r w:rsidRPr="00E03FE8">
        <w:t xml:space="preserve"> зап</w:t>
      </w:r>
      <w:r>
        <w:t xml:space="preserve">асных </w:t>
      </w:r>
      <w:r w:rsidRPr="00E03FE8">
        <w:t>частей, требуемых для выполн</w:t>
      </w:r>
      <w:r w:rsidRPr="00E03FE8">
        <w:t>е</w:t>
      </w:r>
      <w:r w:rsidRPr="00E03FE8">
        <w:t xml:space="preserve">ния заявки, </w:t>
      </w:r>
      <w:r w:rsidR="004407E6">
        <w:t>и их</w:t>
      </w:r>
      <w:r w:rsidRPr="00E03FE8">
        <w:t xml:space="preserve"> </w:t>
      </w:r>
      <w:r w:rsidR="004407E6">
        <w:t>стоимости</w:t>
      </w:r>
      <w:r w:rsidRPr="00E03FE8">
        <w:t xml:space="preserve"> </w:t>
      </w:r>
      <w:r w:rsidR="004407E6">
        <w:t xml:space="preserve">более </w:t>
      </w:r>
      <w:r w:rsidRPr="00E03FE8">
        <w:t>30 000 (</w:t>
      </w:r>
      <w:r w:rsidR="004407E6">
        <w:t>т</w:t>
      </w:r>
      <w:r w:rsidRPr="00E03FE8">
        <w:t xml:space="preserve">ридцать тысяч) рублей, </w:t>
      </w:r>
      <w:r w:rsidR="004407E6">
        <w:t>Исполнитель</w:t>
      </w:r>
      <w:r w:rsidRPr="00E03FE8">
        <w:t xml:space="preserve"> имеет право п</w:t>
      </w:r>
      <w:r w:rsidRPr="00E03FE8">
        <w:t>о</w:t>
      </w:r>
      <w:r w:rsidRPr="00E03FE8">
        <w:t xml:space="preserve">требовать частичной </w:t>
      </w:r>
      <w:r w:rsidR="004407E6">
        <w:t>(</w:t>
      </w:r>
      <w:r w:rsidR="004407E6" w:rsidRPr="00E03FE8">
        <w:t>в размере не более 80 %</w:t>
      </w:r>
      <w:r w:rsidR="004407E6">
        <w:t xml:space="preserve">) </w:t>
      </w:r>
      <w:r w:rsidRPr="00E03FE8">
        <w:t xml:space="preserve">или полной предоплаты Заказчиком стоимости </w:t>
      </w:r>
      <w:r w:rsidR="004407E6">
        <w:t>данных запасных частей</w:t>
      </w:r>
      <w:r w:rsidRPr="00E03FE8">
        <w:t xml:space="preserve">. </w:t>
      </w:r>
      <w:r w:rsidR="004407E6">
        <w:t>В таком случае срок оказания услуг</w:t>
      </w:r>
      <w:r w:rsidR="004407E6" w:rsidRPr="00E03FE8">
        <w:t xml:space="preserve"> увеличивается на срок между н</w:t>
      </w:r>
      <w:r w:rsidR="004407E6" w:rsidRPr="00E03FE8">
        <w:t>а</w:t>
      </w:r>
      <w:r w:rsidR="004407E6" w:rsidRPr="00E03FE8">
        <w:t xml:space="preserve">правлением письменного требования </w:t>
      </w:r>
      <w:r w:rsidR="004407E6">
        <w:t xml:space="preserve">Исполнителя </w:t>
      </w:r>
      <w:r w:rsidR="004407E6" w:rsidRPr="00E03FE8">
        <w:t xml:space="preserve">об осуществлении предоплаты и поступлением денежных средств на </w:t>
      </w:r>
      <w:r w:rsidR="004407E6">
        <w:t xml:space="preserve">его </w:t>
      </w:r>
      <w:r w:rsidR="004407E6" w:rsidRPr="00E03FE8">
        <w:t>расчетный счет</w:t>
      </w:r>
      <w:r w:rsidR="004407E6" w:rsidRPr="004407E6">
        <w:t xml:space="preserve"> </w:t>
      </w:r>
      <w:r w:rsidR="004407E6" w:rsidRPr="00E03FE8">
        <w:t>в соответствии с выставленным счетом</w:t>
      </w:r>
      <w:r w:rsidR="004407E6">
        <w:t>.</w:t>
      </w:r>
    </w:p>
    <w:p w:rsidR="00F54442" w:rsidRPr="00E03FE8" w:rsidRDefault="00E90832" w:rsidP="00F54442">
      <w:pPr>
        <w:pStyle w:val="ConsNormal"/>
        <w:widowControl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3.1</w:t>
      </w:r>
      <w:r w:rsidR="009F107E">
        <w:rPr>
          <w:rFonts w:ascii="Times New Roman" w:hAnsi="Times New Roman" w:cs="Times New Roman"/>
          <w:sz w:val="24"/>
          <w:szCs w:val="24"/>
        </w:rPr>
        <w:t>5</w:t>
      </w:r>
      <w:r w:rsidRPr="00E03FE8">
        <w:rPr>
          <w:rFonts w:ascii="Times New Roman" w:hAnsi="Times New Roman" w:cs="Times New Roman"/>
          <w:sz w:val="24"/>
          <w:szCs w:val="24"/>
        </w:rPr>
        <w:t xml:space="preserve">. </w:t>
      </w:r>
      <w:r w:rsidR="00F54442" w:rsidRPr="00E03FE8">
        <w:rPr>
          <w:rFonts w:ascii="Times New Roman" w:hAnsi="Times New Roman" w:cs="Times New Roman"/>
          <w:sz w:val="24"/>
          <w:szCs w:val="24"/>
        </w:rPr>
        <w:t>Срок оказания услуг может быть продлен по согласованию Сторон в случае, когда по своему характеру оказываемые услуги являются технически сложными и долгосрочными. Пр</w:t>
      </w:r>
      <w:r w:rsidR="00F54442" w:rsidRPr="00E03FE8">
        <w:rPr>
          <w:rFonts w:ascii="Times New Roman" w:hAnsi="Times New Roman" w:cs="Times New Roman"/>
          <w:sz w:val="24"/>
          <w:szCs w:val="24"/>
        </w:rPr>
        <w:t>о</w:t>
      </w:r>
      <w:r w:rsidR="00F54442" w:rsidRPr="00E03FE8">
        <w:rPr>
          <w:rFonts w:ascii="Times New Roman" w:hAnsi="Times New Roman" w:cs="Times New Roman"/>
          <w:sz w:val="24"/>
          <w:szCs w:val="24"/>
        </w:rPr>
        <w:t>дление срока оказания сервисных услуг в соответствии с настоящим п</w:t>
      </w:r>
      <w:r w:rsidRPr="00E03FE8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F54442" w:rsidRPr="00E03FE8">
        <w:rPr>
          <w:rFonts w:ascii="Times New Roman" w:hAnsi="Times New Roman" w:cs="Times New Roman"/>
          <w:sz w:val="24"/>
          <w:szCs w:val="24"/>
        </w:rPr>
        <w:t>не является наруш</w:t>
      </w:r>
      <w:r w:rsidR="00F54442" w:rsidRPr="00E03FE8">
        <w:rPr>
          <w:rFonts w:ascii="Times New Roman" w:hAnsi="Times New Roman" w:cs="Times New Roman"/>
          <w:sz w:val="24"/>
          <w:szCs w:val="24"/>
        </w:rPr>
        <w:t>е</w:t>
      </w:r>
      <w:r w:rsidR="00F54442" w:rsidRPr="00E03FE8">
        <w:rPr>
          <w:rFonts w:ascii="Times New Roman" w:hAnsi="Times New Roman" w:cs="Times New Roman"/>
          <w:sz w:val="24"/>
          <w:szCs w:val="24"/>
        </w:rPr>
        <w:t>нием срока оказания сервисных услуг</w:t>
      </w:r>
    </w:p>
    <w:p w:rsidR="00CE2242" w:rsidRPr="00E03FE8" w:rsidRDefault="00E90832" w:rsidP="00CE2242">
      <w:pPr>
        <w:pStyle w:val="a7"/>
        <w:ind w:firstLine="567"/>
        <w:rPr>
          <w:szCs w:val="24"/>
        </w:rPr>
      </w:pPr>
      <w:r w:rsidRPr="00E03FE8">
        <w:rPr>
          <w:szCs w:val="24"/>
        </w:rPr>
        <w:t>3.1</w:t>
      </w:r>
      <w:r w:rsidR="009F107E">
        <w:rPr>
          <w:szCs w:val="24"/>
        </w:rPr>
        <w:t>6</w:t>
      </w:r>
      <w:r w:rsidRPr="00E03FE8">
        <w:rPr>
          <w:szCs w:val="24"/>
        </w:rPr>
        <w:t xml:space="preserve">. </w:t>
      </w:r>
      <w:r w:rsidR="00CE2242" w:rsidRPr="00E03FE8">
        <w:rPr>
          <w:szCs w:val="24"/>
        </w:rPr>
        <w:t xml:space="preserve">По завершении </w:t>
      </w:r>
      <w:r w:rsidR="00F54442" w:rsidRPr="00E03FE8">
        <w:rPr>
          <w:szCs w:val="24"/>
        </w:rPr>
        <w:t>оказания услуг</w:t>
      </w:r>
      <w:r w:rsidR="00CE2242" w:rsidRPr="00E03FE8">
        <w:rPr>
          <w:szCs w:val="24"/>
        </w:rPr>
        <w:t>, а также в случаях поставки зап</w:t>
      </w:r>
      <w:r w:rsidR="00F54442" w:rsidRPr="00E03FE8">
        <w:rPr>
          <w:szCs w:val="24"/>
        </w:rPr>
        <w:t>асных частей</w:t>
      </w:r>
      <w:r w:rsidR="00CE2242" w:rsidRPr="00E03FE8">
        <w:rPr>
          <w:szCs w:val="24"/>
        </w:rPr>
        <w:t xml:space="preserve"> Заказч</w:t>
      </w:r>
      <w:r w:rsidR="00CE2242" w:rsidRPr="00E03FE8">
        <w:rPr>
          <w:szCs w:val="24"/>
        </w:rPr>
        <w:t>и</w:t>
      </w:r>
      <w:r w:rsidR="00CE2242" w:rsidRPr="00E03FE8">
        <w:rPr>
          <w:szCs w:val="24"/>
        </w:rPr>
        <w:t xml:space="preserve">ком, при отказе Заказчика от </w:t>
      </w:r>
      <w:r w:rsidR="00D9492E" w:rsidRPr="00E03FE8">
        <w:rPr>
          <w:szCs w:val="24"/>
        </w:rPr>
        <w:t>выполнения услуг</w:t>
      </w:r>
      <w:r w:rsidR="00CE2242" w:rsidRPr="00E03FE8">
        <w:rPr>
          <w:szCs w:val="24"/>
        </w:rPr>
        <w:t xml:space="preserve"> и при условии нахождения </w:t>
      </w:r>
      <w:r w:rsidR="000A1247" w:rsidRPr="00E03FE8">
        <w:rPr>
          <w:szCs w:val="24"/>
        </w:rPr>
        <w:t>техники</w:t>
      </w:r>
      <w:r w:rsidR="00CE2242" w:rsidRPr="00E03FE8">
        <w:rPr>
          <w:szCs w:val="24"/>
        </w:rPr>
        <w:t xml:space="preserve"> Заказчика на территории СТО (независимо от причин) после истечения сроков, предусмотренных п. </w:t>
      </w:r>
      <w:r w:rsidR="007B541F" w:rsidRPr="007B541F">
        <w:rPr>
          <w:szCs w:val="24"/>
        </w:rPr>
        <w:t>8</w:t>
      </w:r>
      <w:r w:rsidR="007B541F">
        <w:rPr>
          <w:szCs w:val="24"/>
        </w:rPr>
        <w:t>.</w:t>
      </w:r>
      <w:r w:rsidR="007B541F" w:rsidRPr="007B541F">
        <w:rPr>
          <w:szCs w:val="24"/>
        </w:rPr>
        <w:t>4</w:t>
      </w:r>
      <w:r w:rsidR="00CE2242" w:rsidRPr="00E03FE8">
        <w:rPr>
          <w:szCs w:val="24"/>
        </w:rPr>
        <w:t xml:space="preserve"> догов</w:t>
      </w:r>
      <w:r w:rsidR="00CE2242" w:rsidRPr="00E03FE8">
        <w:rPr>
          <w:szCs w:val="24"/>
        </w:rPr>
        <w:t>о</w:t>
      </w:r>
      <w:r w:rsidR="00CE2242" w:rsidRPr="00E03FE8">
        <w:rPr>
          <w:szCs w:val="24"/>
        </w:rPr>
        <w:t xml:space="preserve">ра для исполнения соответствующих обязательств Заказчика, </w:t>
      </w:r>
      <w:r w:rsidR="000A1247" w:rsidRPr="00E03FE8">
        <w:rPr>
          <w:szCs w:val="24"/>
        </w:rPr>
        <w:t>техника</w:t>
      </w:r>
      <w:r w:rsidR="00CE2242" w:rsidRPr="00E03FE8">
        <w:rPr>
          <w:szCs w:val="24"/>
        </w:rPr>
        <w:t xml:space="preserve"> признается поступивш</w:t>
      </w:r>
      <w:r w:rsidR="000A1247" w:rsidRPr="00E03FE8">
        <w:rPr>
          <w:szCs w:val="24"/>
        </w:rPr>
        <w:t>ей</w:t>
      </w:r>
      <w:r w:rsidR="00CE2242" w:rsidRPr="00E03FE8">
        <w:rPr>
          <w:szCs w:val="24"/>
        </w:rPr>
        <w:t xml:space="preserve"> с согласия Заказчика на хранение </w:t>
      </w:r>
      <w:r w:rsidR="009F107E">
        <w:rPr>
          <w:szCs w:val="24"/>
        </w:rPr>
        <w:t xml:space="preserve">на территории </w:t>
      </w:r>
      <w:r w:rsidR="00CE2242" w:rsidRPr="00E03FE8">
        <w:rPr>
          <w:szCs w:val="24"/>
        </w:rPr>
        <w:t xml:space="preserve">СТО, начиная со следующего рабочего дня после истечения указанных сроков до дня выезда (вывоза) </w:t>
      </w:r>
      <w:r w:rsidR="000A1247" w:rsidRPr="00E03FE8">
        <w:rPr>
          <w:szCs w:val="24"/>
        </w:rPr>
        <w:t>техники</w:t>
      </w:r>
      <w:r w:rsidR="00CE2242" w:rsidRPr="00E03FE8">
        <w:rPr>
          <w:szCs w:val="24"/>
        </w:rPr>
        <w:t xml:space="preserve"> с территории СТО</w:t>
      </w:r>
      <w:r w:rsidR="009F107E" w:rsidRPr="00E03FE8">
        <w:rPr>
          <w:szCs w:val="24"/>
        </w:rPr>
        <w:t>, и Заказчик обязан оплатить услуги Исполнителя по хранению каждой единицы такой техники</w:t>
      </w:r>
      <w:r w:rsidR="009F107E">
        <w:rPr>
          <w:szCs w:val="24"/>
        </w:rPr>
        <w:t xml:space="preserve"> </w:t>
      </w:r>
      <w:r w:rsidR="009F107E" w:rsidRPr="00E03FE8">
        <w:rPr>
          <w:szCs w:val="24"/>
        </w:rPr>
        <w:t>за каждый день хран</w:t>
      </w:r>
      <w:r w:rsidR="009F107E" w:rsidRPr="00E03FE8">
        <w:rPr>
          <w:szCs w:val="24"/>
        </w:rPr>
        <w:t>е</w:t>
      </w:r>
      <w:r w:rsidR="009F107E" w:rsidRPr="00E03FE8">
        <w:rPr>
          <w:szCs w:val="24"/>
        </w:rPr>
        <w:t>ния</w:t>
      </w:r>
      <w:r w:rsidR="009F107E">
        <w:rPr>
          <w:szCs w:val="24"/>
        </w:rPr>
        <w:t xml:space="preserve"> согласно Прейскуранта.</w:t>
      </w:r>
    </w:p>
    <w:p w:rsidR="004407E6" w:rsidRDefault="00E90832" w:rsidP="004407E6">
      <w:pPr>
        <w:pStyle w:val="a7"/>
        <w:ind w:firstLine="567"/>
      </w:pPr>
      <w:r w:rsidRPr="00E03FE8">
        <w:t>3.1</w:t>
      </w:r>
      <w:r w:rsidR="009F107E">
        <w:t>7</w:t>
      </w:r>
      <w:r w:rsidRPr="00E03FE8">
        <w:t xml:space="preserve">. </w:t>
      </w:r>
      <w:r w:rsidR="00CE2242" w:rsidRPr="00E03FE8">
        <w:t xml:space="preserve">В случае отказа </w:t>
      </w:r>
      <w:r w:rsidR="000A1247" w:rsidRPr="00E03FE8">
        <w:t>Исполнителя</w:t>
      </w:r>
      <w:r w:rsidR="00CE2242" w:rsidRPr="00E03FE8">
        <w:t xml:space="preserve"> от оказания услуг, в случае нахождения </w:t>
      </w:r>
      <w:r w:rsidR="000A1247" w:rsidRPr="00E03FE8">
        <w:t>техники</w:t>
      </w:r>
      <w:r w:rsidR="00CE2242" w:rsidRPr="00E03FE8">
        <w:t xml:space="preserve"> </w:t>
      </w:r>
      <w:r w:rsidR="000A1247" w:rsidRPr="00E03FE8">
        <w:t>Заказч</w:t>
      </w:r>
      <w:r w:rsidR="000A1247" w:rsidRPr="00E03FE8">
        <w:t>и</w:t>
      </w:r>
      <w:r w:rsidR="000A1247" w:rsidRPr="00E03FE8">
        <w:t>ка</w:t>
      </w:r>
      <w:r w:rsidR="00CE2242" w:rsidRPr="00E03FE8">
        <w:t xml:space="preserve"> на территории </w:t>
      </w:r>
      <w:r w:rsidR="000A1247" w:rsidRPr="00E03FE8">
        <w:t>СТО</w:t>
      </w:r>
      <w:r w:rsidR="00CE2242" w:rsidRPr="00E03FE8">
        <w:t xml:space="preserve">, </w:t>
      </w:r>
      <w:r w:rsidR="000A1247" w:rsidRPr="00E03FE8">
        <w:t>Заказчик</w:t>
      </w:r>
      <w:r w:rsidR="00CE2242" w:rsidRPr="00E03FE8">
        <w:t xml:space="preserve"> обязуется забрать принадлежащ</w:t>
      </w:r>
      <w:r w:rsidR="000A1247" w:rsidRPr="00E03FE8">
        <w:t>ую</w:t>
      </w:r>
      <w:r w:rsidR="00CE2242" w:rsidRPr="00E03FE8">
        <w:t xml:space="preserve"> ему </w:t>
      </w:r>
      <w:r w:rsidR="000A1247" w:rsidRPr="00E03FE8">
        <w:t>технику</w:t>
      </w:r>
      <w:r w:rsidR="00CE2242" w:rsidRPr="00E03FE8">
        <w:t xml:space="preserve"> не позднее срока, указанного в заявке, либо в течение</w:t>
      </w:r>
      <w:r w:rsidR="00CE2242" w:rsidRPr="00E03FE8">
        <w:rPr>
          <w:noProof/>
        </w:rPr>
        <w:t xml:space="preserve"> </w:t>
      </w:r>
      <w:r w:rsidR="00A37BFF" w:rsidRPr="00E03FE8">
        <w:rPr>
          <w:noProof/>
        </w:rPr>
        <w:t>3</w:t>
      </w:r>
      <w:r w:rsidR="00CE2242" w:rsidRPr="00E03FE8">
        <w:rPr>
          <w:noProof/>
        </w:rPr>
        <w:t> </w:t>
      </w:r>
      <w:r w:rsidR="00CE2242" w:rsidRPr="00E03FE8">
        <w:t>(</w:t>
      </w:r>
      <w:r w:rsidR="00A37BFF" w:rsidRPr="00E03FE8">
        <w:t>трех</w:t>
      </w:r>
      <w:r w:rsidR="00CE2242" w:rsidRPr="00E03FE8">
        <w:t xml:space="preserve">) календарных дней с момента получения от </w:t>
      </w:r>
      <w:r w:rsidR="000A1247" w:rsidRPr="00E03FE8">
        <w:t>Исполн</w:t>
      </w:r>
      <w:r w:rsidR="000A1247" w:rsidRPr="00E03FE8">
        <w:t>и</w:t>
      </w:r>
      <w:r w:rsidR="000A1247" w:rsidRPr="00E03FE8">
        <w:t>теля</w:t>
      </w:r>
      <w:r w:rsidR="00CE2242" w:rsidRPr="00E03FE8">
        <w:t xml:space="preserve"> соответствующего уведомления, в зависимости оттого, что наступит ранее. В противном сл</w:t>
      </w:r>
      <w:r w:rsidR="00CE2242" w:rsidRPr="00E03FE8">
        <w:t>у</w:t>
      </w:r>
      <w:r w:rsidR="00CE2242" w:rsidRPr="00E03FE8">
        <w:t xml:space="preserve">чае </w:t>
      </w:r>
      <w:r w:rsidR="000A1247" w:rsidRPr="00E03FE8">
        <w:t>Заказчик</w:t>
      </w:r>
      <w:r w:rsidR="00CE2242" w:rsidRPr="00E03FE8">
        <w:t xml:space="preserve"> несет риск случайной гибели или случайного повреждения результата выполненной работы и </w:t>
      </w:r>
      <w:r w:rsidR="000A1247" w:rsidRPr="00E03FE8">
        <w:t>техники</w:t>
      </w:r>
      <w:r w:rsidR="00CE2242" w:rsidRPr="00E03FE8">
        <w:t xml:space="preserve"> (п.2 ст.</w:t>
      </w:r>
      <w:r w:rsidR="00CE2242" w:rsidRPr="00E03FE8">
        <w:rPr>
          <w:noProof/>
        </w:rPr>
        <w:t xml:space="preserve"> 705</w:t>
      </w:r>
      <w:r w:rsidR="00CE2242" w:rsidRPr="00E03FE8">
        <w:t xml:space="preserve"> Гражданского кодекса РФ). При этом </w:t>
      </w:r>
      <w:r w:rsidR="000A1247" w:rsidRPr="00E03FE8">
        <w:t>Заказчик</w:t>
      </w:r>
      <w:r w:rsidR="00CE2242" w:rsidRPr="00E03FE8">
        <w:t xml:space="preserve"> оплачивает </w:t>
      </w:r>
      <w:r w:rsidR="000A1247" w:rsidRPr="00E03FE8">
        <w:t>Исполн</w:t>
      </w:r>
      <w:r w:rsidR="000A1247" w:rsidRPr="00E03FE8">
        <w:t>и</w:t>
      </w:r>
      <w:r w:rsidR="000A1247" w:rsidRPr="00E03FE8">
        <w:t>телю</w:t>
      </w:r>
      <w:r w:rsidR="00CE2242" w:rsidRPr="00E03FE8">
        <w:t xml:space="preserve"> </w:t>
      </w:r>
      <w:r w:rsidR="009F107E">
        <w:t>стоимость фактически выполненных услуг</w:t>
      </w:r>
      <w:r w:rsidR="00CE2242" w:rsidRPr="00E03FE8">
        <w:t xml:space="preserve"> </w:t>
      </w:r>
      <w:r w:rsidR="009F107E">
        <w:t>на</w:t>
      </w:r>
      <w:r w:rsidR="00CE2242" w:rsidRPr="00E03FE8">
        <w:t xml:space="preserve"> момент отказа </w:t>
      </w:r>
      <w:r w:rsidR="009F107E">
        <w:t xml:space="preserve">от </w:t>
      </w:r>
      <w:r w:rsidR="000A1247" w:rsidRPr="00E03FE8">
        <w:t>услуг</w:t>
      </w:r>
      <w:r w:rsidR="00CE2242" w:rsidRPr="00E03FE8">
        <w:t>, в том числе диагн</w:t>
      </w:r>
      <w:r w:rsidR="00CE2242" w:rsidRPr="00E03FE8">
        <w:t>о</w:t>
      </w:r>
      <w:r w:rsidR="00CE2242" w:rsidRPr="00E03FE8">
        <w:t>стические и иные услуги</w:t>
      </w:r>
      <w:r w:rsidR="00E50452">
        <w:t>, а сама т</w:t>
      </w:r>
      <w:r w:rsidR="00E50452" w:rsidRPr="00E03FE8">
        <w:rPr>
          <w:szCs w:val="24"/>
        </w:rPr>
        <w:t>ехник</w:t>
      </w:r>
      <w:r w:rsidR="00E50452">
        <w:rPr>
          <w:szCs w:val="24"/>
        </w:rPr>
        <w:t>а</w:t>
      </w:r>
      <w:r w:rsidR="00E50452" w:rsidRPr="00E03FE8">
        <w:rPr>
          <w:szCs w:val="24"/>
        </w:rPr>
        <w:t xml:space="preserve"> </w:t>
      </w:r>
      <w:r w:rsidR="00DD05B0">
        <w:rPr>
          <w:szCs w:val="24"/>
        </w:rPr>
        <w:t xml:space="preserve">перед передачей Заказчику </w:t>
      </w:r>
      <w:r w:rsidR="00E50452">
        <w:rPr>
          <w:szCs w:val="24"/>
        </w:rPr>
        <w:t>прив</w:t>
      </w:r>
      <w:r w:rsidR="00944D6B">
        <w:rPr>
          <w:szCs w:val="24"/>
        </w:rPr>
        <w:t>одится</w:t>
      </w:r>
      <w:r w:rsidR="00E50452">
        <w:rPr>
          <w:szCs w:val="24"/>
        </w:rPr>
        <w:t xml:space="preserve"> Исполнителем </w:t>
      </w:r>
      <w:r w:rsidR="00E50452" w:rsidRPr="00E03FE8">
        <w:rPr>
          <w:szCs w:val="24"/>
        </w:rPr>
        <w:t xml:space="preserve">в состояние, в котором она находилась до начала </w:t>
      </w:r>
      <w:r w:rsidR="00E50452">
        <w:rPr>
          <w:szCs w:val="24"/>
        </w:rPr>
        <w:t xml:space="preserve">выполнения </w:t>
      </w:r>
      <w:r w:rsidR="00E50452" w:rsidRPr="00E03FE8">
        <w:rPr>
          <w:szCs w:val="24"/>
        </w:rPr>
        <w:t>работ</w:t>
      </w:r>
      <w:r w:rsidR="00DD05B0">
        <w:rPr>
          <w:szCs w:val="24"/>
        </w:rPr>
        <w:t>, либо, с согласия Заказчика,</w:t>
      </w:r>
      <w:r w:rsidR="00DD05B0" w:rsidRPr="00E03FE8">
        <w:rPr>
          <w:szCs w:val="24"/>
        </w:rPr>
        <w:t xml:space="preserve"> </w:t>
      </w:r>
      <w:r w:rsidR="00944D6B">
        <w:rPr>
          <w:szCs w:val="24"/>
        </w:rPr>
        <w:t>п</w:t>
      </w:r>
      <w:r w:rsidR="00944D6B">
        <w:rPr>
          <w:szCs w:val="24"/>
        </w:rPr>
        <w:t>е</w:t>
      </w:r>
      <w:r w:rsidR="00944D6B">
        <w:rPr>
          <w:szCs w:val="24"/>
        </w:rPr>
        <w:t xml:space="preserve">редается </w:t>
      </w:r>
      <w:r w:rsidR="00DD05B0" w:rsidRPr="00E03FE8">
        <w:rPr>
          <w:szCs w:val="24"/>
        </w:rPr>
        <w:t>в том состоянии, в котором она находится</w:t>
      </w:r>
      <w:r w:rsidR="00944D6B">
        <w:rPr>
          <w:szCs w:val="24"/>
        </w:rPr>
        <w:t>.</w:t>
      </w:r>
    </w:p>
    <w:p w:rsidR="00165272" w:rsidRPr="00E03FE8" w:rsidRDefault="00165272" w:rsidP="00CE224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noProof/>
          <w:sz w:val="24"/>
          <w:szCs w:val="24"/>
        </w:rPr>
        <w:t>3.1</w:t>
      </w:r>
      <w:r w:rsidR="009F107E">
        <w:rPr>
          <w:rFonts w:ascii="Times New Roman" w:hAnsi="Times New Roman" w:cs="Times New Roman"/>
          <w:noProof/>
          <w:sz w:val="24"/>
          <w:szCs w:val="24"/>
        </w:rPr>
        <w:t>8</w:t>
      </w:r>
      <w:r w:rsidRPr="00E03FE8">
        <w:rPr>
          <w:rFonts w:ascii="Times New Roman" w:hAnsi="Times New Roman" w:cs="Times New Roman"/>
          <w:noProof/>
          <w:sz w:val="24"/>
          <w:szCs w:val="24"/>
        </w:rPr>
        <w:t>.</w:t>
      </w:r>
      <w:r w:rsidRPr="00E03FE8">
        <w:rPr>
          <w:rFonts w:ascii="Times New Roman" w:hAnsi="Times New Roman" w:cs="Times New Roman"/>
          <w:sz w:val="24"/>
          <w:szCs w:val="24"/>
        </w:rPr>
        <w:t xml:space="preserve"> Датой </w:t>
      </w:r>
      <w:r w:rsidR="00AD50FE" w:rsidRPr="00E03FE8">
        <w:rPr>
          <w:rFonts w:ascii="Times New Roman" w:hAnsi="Times New Roman" w:cs="Times New Roman"/>
          <w:sz w:val="24"/>
          <w:szCs w:val="24"/>
        </w:rPr>
        <w:t xml:space="preserve">сдачи результатов </w:t>
      </w:r>
      <w:r w:rsidRPr="00E03FE8">
        <w:rPr>
          <w:rFonts w:ascii="Times New Roman" w:hAnsi="Times New Roman" w:cs="Times New Roman"/>
          <w:sz w:val="24"/>
          <w:szCs w:val="24"/>
        </w:rPr>
        <w:t>оказания услуг считается дата подписания Сторонами Акта сдачи-приемки выполненных работ (оказанных услуг).</w:t>
      </w:r>
    </w:p>
    <w:p w:rsidR="00EE4B39" w:rsidRPr="00E03FE8" w:rsidRDefault="00EE4B39" w:rsidP="00EE4B39">
      <w:pPr>
        <w:pStyle w:val="FR1"/>
        <w:spacing w:before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45BB" w:rsidRPr="00430F97" w:rsidRDefault="003845BB" w:rsidP="000902CB">
      <w:pPr>
        <w:pStyle w:val="FR1"/>
        <w:numPr>
          <w:ilvl w:val="0"/>
          <w:numId w:val="18"/>
        </w:numPr>
        <w:spacing w:before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0F97">
        <w:rPr>
          <w:rFonts w:ascii="Times New Roman" w:hAnsi="Times New Roman" w:cs="Times New Roman"/>
          <w:sz w:val="28"/>
          <w:szCs w:val="28"/>
        </w:rPr>
        <w:t xml:space="preserve">ОФОРМЛЕНИЕ ПОЛНОМОЧИЙ ПРЕДСТАВИТЕЛЯ </w:t>
      </w:r>
      <w:r w:rsidR="00305ABF" w:rsidRPr="00430F97">
        <w:rPr>
          <w:rFonts w:ascii="Times New Roman" w:hAnsi="Times New Roman" w:cs="Times New Roman"/>
          <w:sz w:val="28"/>
          <w:szCs w:val="28"/>
        </w:rPr>
        <w:t>ЗАКАЗЧИКА</w:t>
      </w:r>
    </w:p>
    <w:p w:rsidR="00BD6DE8" w:rsidRPr="00E03FE8" w:rsidRDefault="00464119" w:rsidP="00E31F48">
      <w:pPr>
        <w:pStyle w:val="af4"/>
        <w:numPr>
          <w:ilvl w:val="1"/>
          <w:numId w:val="22"/>
        </w:numPr>
        <w:ind w:left="0" w:firstLine="567"/>
        <w:jc w:val="both"/>
      </w:pPr>
      <w:r w:rsidRPr="00E03FE8">
        <w:lastRenderedPageBreak/>
        <w:t xml:space="preserve">Полномочия представителя Заказчика должны быть выражены в форме письменной доверенности (далее – доверенность), оформленной в соответствии с требованиями действующего законодательства Российской Федерации, уполномочивающей </w:t>
      </w:r>
      <w:r w:rsidR="00BD6DE8" w:rsidRPr="00E03FE8">
        <w:t xml:space="preserve">должностных лиц и иных </w:t>
      </w:r>
      <w:r w:rsidRPr="00E03FE8">
        <w:t>предст</w:t>
      </w:r>
      <w:r w:rsidRPr="00E03FE8">
        <w:t>а</w:t>
      </w:r>
      <w:r w:rsidRPr="00E03FE8">
        <w:t>вител</w:t>
      </w:r>
      <w:r w:rsidR="00BD6DE8" w:rsidRPr="00E03FE8">
        <w:t>ей</w:t>
      </w:r>
      <w:r w:rsidRPr="00E03FE8">
        <w:t xml:space="preserve"> Заказчика совершать все действия в связи с оказанием услуг по настоящему Договору, в том числе подписывать заявки на оказание услуг по настоящему Договору, передавать технику Исполнителю для оказания услуг с правом подписания акта приема-передачи техники, принимать технику от Исполнителя с правом подписания акта приема-передачи техники и Акта сдачи-приемки выполненных работ (оказанных услуг)</w:t>
      </w:r>
      <w:r w:rsidR="00BD6DE8" w:rsidRPr="00E03FE8">
        <w:t>, а также совершать иные юридические действия от имени Заказчика</w:t>
      </w:r>
      <w:r w:rsidRPr="00E03FE8">
        <w:t xml:space="preserve">. </w:t>
      </w:r>
      <w:r w:rsidR="00BD6DE8" w:rsidRPr="00E03FE8">
        <w:t>Указанная доверенность подписывается руководителем Заказчика или иным лицом, уполномоченным на это учредительными документами Заказчика, с приложением печати этой организации.</w:t>
      </w:r>
    </w:p>
    <w:p w:rsidR="00464119" w:rsidRPr="00E03FE8" w:rsidRDefault="00BD6DE8" w:rsidP="00E31F48">
      <w:pPr>
        <w:pStyle w:val="af4"/>
        <w:widowControl w:val="0"/>
        <w:numPr>
          <w:ilvl w:val="1"/>
          <w:numId w:val="22"/>
        </w:numPr>
        <w:ind w:left="0" w:firstLine="567"/>
        <w:jc w:val="both"/>
      </w:pPr>
      <w:r w:rsidRPr="00E03FE8">
        <w:t>Примерная ф</w:t>
      </w:r>
      <w:r w:rsidR="00464119" w:rsidRPr="00E03FE8">
        <w:t xml:space="preserve">орма доверенности </w:t>
      </w:r>
      <w:r w:rsidRPr="00E03FE8">
        <w:t xml:space="preserve">приведена в </w:t>
      </w:r>
      <w:r w:rsidR="00464119" w:rsidRPr="00E03FE8">
        <w:t>Приложени</w:t>
      </w:r>
      <w:r w:rsidRPr="00E03FE8">
        <w:t>и</w:t>
      </w:r>
      <w:r w:rsidR="00464119" w:rsidRPr="00E03FE8">
        <w:t xml:space="preserve"> № 3 к настоящему Дог</w:t>
      </w:r>
      <w:r w:rsidR="00464119" w:rsidRPr="00E03FE8">
        <w:t>о</w:t>
      </w:r>
      <w:r w:rsidR="00464119" w:rsidRPr="00E03FE8">
        <w:t>вору.</w:t>
      </w:r>
    </w:p>
    <w:p w:rsidR="00C03D64" w:rsidRPr="00E03FE8" w:rsidRDefault="00C03D64" w:rsidP="00E31F48">
      <w:pPr>
        <w:pStyle w:val="af4"/>
        <w:widowControl w:val="0"/>
        <w:numPr>
          <w:ilvl w:val="1"/>
          <w:numId w:val="22"/>
        </w:numPr>
        <w:ind w:left="0" w:firstLine="567"/>
        <w:jc w:val="both"/>
      </w:pPr>
      <w:r w:rsidRPr="00E03FE8">
        <w:t>Представитель Заказчика предъявляет Исполнителю оригинал доверенности.</w:t>
      </w:r>
    </w:p>
    <w:p w:rsidR="00464119" w:rsidRPr="00E03FE8" w:rsidRDefault="00464119" w:rsidP="00E31F48">
      <w:pPr>
        <w:pStyle w:val="af4"/>
        <w:widowControl w:val="0"/>
        <w:numPr>
          <w:ilvl w:val="1"/>
          <w:numId w:val="22"/>
        </w:numPr>
        <w:ind w:left="0" w:firstLine="567"/>
        <w:jc w:val="both"/>
      </w:pPr>
      <w:r w:rsidRPr="00E03FE8">
        <w:t>Заявки, подписанные должностными лицами и иными представителями Заказчика, на основании выданной им доверенности, рассматриваются Исполнителем как заявки Заказчика.</w:t>
      </w:r>
    </w:p>
    <w:p w:rsidR="00E90832" w:rsidRPr="00E03FE8" w:rsidRDefault="00E90832" w:rsidP="00E31F48">
      <w:pPr>
        <w:pStyle w:val="af4"/>
        <w:widowControl w:val="0"/>
        <w:numPr>
          <w:ilvl w:val="1"/>
          <w:numId w:val="22"/>
        </w:numPr>
        <w:ind w:left="0" w:firstLine="567"/>
        <w:jc w:val="both"/>
      </w:pPr>
      <w:r w:rsidRPr="00E03FE8">
        <w:t>В случае отсутствия надлежащим образом оформленн</w:t>
      </w:r>
      <w:r w:rsidR="00BD6DE8" w:rsidRPr="00E03FE8">
        <w:t>ой доверенности</w:t>
      </w:r>
      <w:r w:rsidRPr="00E03FE8">
        <w:t xml:space="preserve">, </w:t>
      </w:r>
      <w:r w:rsidR="00165272" w:rsidRPr="00E03FE8">
        <w:t>Исполнитель</w:t>
      </w:r>
      <w:r w:rsidRPr="00E03FE8">
        <w:t xml:space="preserve"> вправе отказать </w:t>
      </w:r>
      <w:r w:rsidR="00BD6DE8" w:rsidRPr="00E03FE8">
        <w:t>представителю Заказчика в</w:t>
      </w:r>
      <w:r w:rsidRPr="00E03FE8">
        <w:t xml:space="preserve"> приняти</w:t>
      </w:r>
      <w:r w:rsidR="00BD6DE8" w:rsidRPr="00E03FE8">
        <w:t>и</w:t>
      </w:r>
      <w:r w:rsidRPr="00E03FE8">
        <w:t xml:space="preserve"> заявки на услуги</w:t>
      </w:r>
      <w:r w:rsidR="000231D8" w:rsidRPr="00E03FE8">
        <w:t xml:space="preserve">, </w:t>
      </w:r>
      <w:r w:rsidR="00BD6DE8" w:rsidRPr="00E03FE8">
        <w:t>в</w:t>
      </w:r>
      <w:r w:rsidR="000231D8" w:rsidRPr="00E03FE8">
        <w:t xml:space="preserve"> выдач</w:t>
      </w:r>
      <w:r w:rsidR="00BD6DE8" w:rsidRPr="00E03FE8">
        <w:t>е</w:t>
      </w:r>
      <w:r w:rsidR="000231D8" w:rsidRPr="00E03FE8">
        <w:t xml:space="preserve"> техники Заказч</w:t>
      </w:r>
      <w:r w:rsidR="000231D8" w:rsidRPr="00E03FE8">
        <w:t>и</w:t>
      </w:r>
      <w:r w:rsidR="000231D8" w:rsidRPr="00E03FE8">
        <w:t>ка</w:t>
      </w:r>
      <w:r w:rsidRPr="00E03FE8">
        <w:t xml:space="preserve"> и от выполнения иных обязательств, указанных в настоящем Договоре.</w:t>
      </w:r>
    </w:p>
    <w:p w:rsidR="00BB6B42" w:rsidRPr="00430F97" w:rsidRDefault="00BB6B42" w:rsidP="00BB6B42">
      <w:pPr>
        <w:pStyle w:val="af4"/>
        <w:ind w:left="0" w:firstLine="567"/>
      </w:pPr>
    </w:p>
    <w:p w:rsidR="003845BB" w:rsidRPr="00430F97" w:rsidRDefault="003845BB" w:rsidP="00305ABF">
      <w:pPr>
        <w:pStyle w:val="3"/>
        <w:numPr>
          <w:ilvl w:val="0"/>
          <w:numId w:val="22"/>
        </w:numPr>
        <w:rPr>
          <w:b/>
          <w:sz w:val="28"/>
          <w:szCs w:val="28"/>
        </w:rPr>
      </w:pPr>
      <w:r w:rsidRPr="00430F97">
        <w:rPr>
          <w:b/>
          <w:sz w:val="28"/>
          <w:szCs w:val="28"/>
        </w:rPr>
        <w:t>ПРАВА И ОБЯЗАННОСТИ ИСПОЛНИТЕЛЯ</w:t>
      </w:r>
    </w:p>
    <w:p w:rsidR="00305ABF" w:rsidRPr="00E03FE8" w:rsidRDefault="00305ABF" w:rsidP="00305ABF">
      <w:pPr>
        <w:pStyle w:val="af4"/>
        <w:numPr>
          <w:ilvl w:val="1"/>
          <w:numId w:val="22"/>
        </w:numPr>
      </w:pPr>
      <w:r w:rsidRPr="00E03FE8">
        <w:t xml:space="preserve">В рамках реализации настоящего Договора </w:t>
      </w:r>
      <w:r w:rsidR="00B847A4" w:rsidRPr="00E03FE8">
        <w:t>Исполнитель обязан</w:t>
      </w:r>
      <w:r w:rsidRPr="00E03FE8">
        <w:t>:</w:t>
      </w:r>
    </w:p>
    <w:p w:rsidR="00C03D64" w:rsidRPr="00E03FE8" w:rsidRDefault="00963C55" w:rsidP="00224B39">
      <w:pPr>
        <w:pStyle w:val="af4"/>
        <w:numPr>
          <w:ilvl w:val="2"/>
          <w:numId w:val="22"/>
        </w:numPr>
        <w:ind w:left="1276" w:hanging="709"/>
        <w:jc w:val="both"/>
      </w:pPr>
      <w:r w:rsidRPr="00E03FE8">
        <w:t>о</w:t>
      </w:r>
      <w:r w:rsidR="00C03D64" w:rsidRPr="00E03FE8">
        <w:t xml:space="preserve">казывать услуги по заявкам Заказчика, характер и объём которого не превышают производственных возможностей СТО </w:t>
      </w:r>
    </w:p>
    <w:p w:rsidR="00B25C43" w:rsidRPr="00E03FE8" w:rsidRDefault="00B847A4" w:rsidP="00224B39">
      <w:pPr>
        <w:pStyle w:val="af4"/>
        <w:numPr>
          <w:ilvl w:val="2"/>
          <w:numId w:val="22"/>
        </w:numPr>
        <w:ind w:left="1276" w:hanging="709"/>
        <w:jc w:val="both"/>
      </w:pPr>
      <w:r w:rsidRPr="00E03FE8">
        <w:t>обеспечить сохранность техники Заказчика, принятой для оказания услуг по насто</w:t>
      </w:r>
      <w:r w:rsidRPr="00E03FE8">
        <w:t>я</w:t>
      </w:r>
      <w:r w:rsidRPr="00E03FE8">
        <w:t xml:space="preserve">щему договору, до последнего дня срока вывоза техники с территории </w:t>
      </w:r>
      <w:r w:rsidR="00963C55" w:rsidRPr="00E03FE8">
        <w:t>СТО</w:t>
      </w:r>
      <w:r w:rsidRPr="00E03FE8">
        <w:t>.</w:t>
      </w:r>
    </w:p>
    <w:p w:rsidR="00C03D64" w:rsidRPr="00E03FE8" w:rsidRDefault="00C03D64" w:rsidP="00224B39">
      <w:pPr>
        <w:pStyle w:val="af4"/>
        <w:numPr>
          <w:ilvl w:val="2"/>
          <w:numId w:val="22"/>
        </w:numPr>
        <w:ind w:left="1276" w:hanging="709"/>
        <w:jc w:val="both"/>
      </w:pPr>
      <w:r w:rsidRPr="00E03FE8">
        <w:t>оказывать услуги согласно технической документации. Если в соответствующей зая</w:t>
      </w:r>
      <w:r w:rsidRPr="00E03FE8">
        <w:t>в</w:t>
      </w:r>
      <w:r w:rsidRPr="00E03FE8">
        <w:t>ке на работы не оговорено иное, ремонт и ТО осуществляется из запчастей и матери</w:t>
      </w:r>
      <w:r w:rsidRPr="00E03FE8">
        <w:t>а</w:t>
      </w:r>
      <w:r w:rsidRPr="00E03FE8">
        <w:t xml:space="preserve">лов СТО </w:t>
      </w:r>
    </w:p>
    <w:p w:rsidR="00305ABF" w:rsidRPr="00E03FE8" w:rsidRDefault="00C03D64" w:rsidP="00224B39">
      <w:pPr>
        <w:pStyle w:val="af4"/>
        <w:numPr>
          <w:ilvl w:val="2"/>
          <w:numId w:val="22"/>
        </w:numPr>
        <w:ind w:left="1276" w:hanging="709"/>
        <w:jc w:val="both"/>
      </w:pPr>
      <w:r w:rsidRPr="00E03FE8">
        <w:t>самостоятельно осуществлят</w:t>
      </w:r>
      <w:r w:rsidR="00963C55" w:rsidRPr="00E03FE8">
        <w:t>ь</w:t>
      </w:r>
      <w:r w:rsidRPr="00E03FE8">
        <w:t xml:space="preserve"> закупку запчастей и материалов, необходимых для </w:t>
      </w:r>
      <w:r w:rsidR="00963C55" w:rsidRPr="00E03FE8">
        <w:t>ок</w:t>
      </w:r>
      <w:r w:rsidR="00963C55" w:rsidRPr="00E03FE8">
        <w:t>а</w:t>
      </w:r>
      <w:r w:rsidR="00963C55" w:rsidRPr="00E03FE8">
        <w:t>зания услуг</w:t>
      </w:r>
    </w:p>
    <w:p w:rsidR="00C03D64" w:rsidRPr="00E03FE8" w:rsidRDefault="00963C55" w:rsidP="00224B39">
      <w:pPr>
        <w:pStyle w:val="af4"/>
        <w:numPr>
          <w:ilvl w:val="2"/>
          <w:numId w:val="22"/>
        </w:numPr>
        <w:ind w:left="1276" w:hanging="709"/>
        <w:jc w:val="both"/>
      </w:pPr>
      <w:r w:rsidRPr="00E03FE8">
        <w:t>в</w:t>
      </w:r>
      <w:r w:rsidR="00C03D64" w:rsidRPr="00E03FE8">
        <w:t xml:space="preserve"> случае продления согласованного срока проведения ТО или ремонта более чем на 10 рабочих дней, в письменном виде путем направления </w:t>
      </w:r>
      <w:r w:rsidR="00E0575F" w:rsidRPr="00E03FE8">
        <w:t>сообщения по факсу или на и</w:t>
      </w:r>
      <w:r w:rsidR="00E0575F" w:rsidRPr="00E03FE8">
        <w:t>з</w:t>
      </w:r>
      <w:r w:rsidR="00E0575F" w:rsidRPr="00E03FE8">
        <w:t xml:space="preserve">вестный СТО адрес электронной почты (e-mail) </w:t>
      </w:r>
      <w:r w:rsidR="00C03D64" w:rsidRPr="00E03FE8">
        <w:t>уведомить об этом Заказчика с указ</w:t>
      </w:r>
      <w:r w:rsidR="00C03D64" w:rsidRPr="00E03FE8">
        <w:t>а</w:t>
      </w:r>
      <w:r w:rsidR="00C03D64" w:rsidRPr="00E03FE8">
        <w:t>нием причины продления срока</w:t>
      </w:r>
    </w:p>
    <w:p w:rsidR="00C03D64" w:rsidRPr="00E03FE8" w:rsidRDefault="00963C55" w:rsidP="00224B39">
      <w:pPr>
        <w:pStyle w:val="af4"/>
        <w:numPr>
          <w:ilvl w:val="2"/>
          <w:numId w:val="22"/>
        </w:numPr>
        <w:ind w:left="1276" w:hanging="709"/>
        <w:jc w:val="both"/>
      </w:pPr>
      <w:r w:rsidRPr="00E03FE8">
        <w:t>в</w:t>
      </w:r>
      <w:r w:rsidR="00C03D64" w:rsidRPr="00E03FE8">
        <w:t xml:space="preserve"> случае обнаружения скрытых дефектов, не отмеченных в заявке на работы, а также при увеличении предварительно рассчитанной при оформлении заявки стоимости  р</w:t>
      </w:r>
      <w:r w:rsidR="00C03D64" w:rsidRPr="00E03FE8">
        <w:t>а</w:t>
      </w:r>
      <w:r w:rsidR="00C03D64" w:rsidRPr="00E03FE8">
        <w:t>боты, включающей стоимость требуемых запчастей, более чем на 20% (по любым о</w:t>
      </w:r>
      <w:r w:rsidR="00C03D64" w:rsidRPr="00E03FE8">
        <w:t>с</w:t>
      </w:r>
      <w:r w:rsidR="00C03D64" w:rsidRPr="00E03FE8">
        <w:t>нованиям), проинформировать об этом Заказчика путем направления сообщения по факсу или на известный СТО адрес электронной почты (e-mail). В таких случаях пр</w:t>
      </w:r>
      <w:r w:rsidR="00C03D64" w:rsidRPr="00E03FE8">
        <w:t>о</w:t>
      </w:r>
      <w:r w:rsidR="00C03D64" w:rsidRPr="00E03FE8">
        <w:t>должение работ и/или устранение вновь обнаруженных дефектов осуществляется п</w:t>
      </w:r>
      <w:r w:rsidR="00C03D64" w:rsidRPr="00E03FE8">
        <w:t>о</w:t>
      </w:r>
      <w:r w:rsidR="00C03D64" w:rsidRPr="00E03FE8">
        <w:t>сле получения письменного согласия со стороны Заказчика, а срок проведения работ по ремонту и/или ТО увеличивается на срок согласования с Заказчиком изменения п</w:t>
      </w:r>
      <w:r w:rsidR="00C03D64" w:rsidRPr="00E03FE8">
        <w:t>е</w:t>
      </w:r>
      <w:r w:rsidR="00C03D64" w:rsidRPr="00E03FE8">
        <w:t xml:space="preserve">речня, объема и стоимости работ. </w:t>
      </w:r>
    </w:p>
    <w:p w:rsidR="00C03D64" w:rsidRPr="00E03FE8" w:rsidRDefault="00E0575F" w:rsidP="00224B39">
      <w:pPr>
        <w:pStyle w:val="af4"/>
        <w:numPr>
          <w:ilvl w:val="2"/>
          <w:numId w:val="22"/>
        </w:numPr>
        <w:ind w:left="1276" w:hanging="709"/>
        <w:jc w:val="both"/>
      </w:pPr>
      <w:r w:rsidRPr="00E03FE8">
        <w:t>п</w:t>
      </w:r>
      <w:r w:rsidR="00C03D64" w:rsidRPr="00E03FE8">
        <w:t xml:space="preserve">ри получении от Заказчика письменного отказа от продолжения </w:t>
      </w:r>
      <w:r w:rsidRPr="00E03FE8">
        <w:t>оказания услуг</w:t>
      </w:r>
      <w:r w:rsidR="00C03D64" w:rsidRPr="00E03FE8">
        <w:t>, пр</w:t>
      </w:r>
      <w:r w:rsidR="00C03D64" w:rsidRPr="00E03FE8">
        <w:t>е</w:t>
      </w:r>
      <w:r w:rsidR="00C03D64" w:rsidRPr="00E03FE8">
        <w:t xml:space="preserve">кратить </w:t>
      </w:r>
      <w:r w:rsidRPr="00E03FE8">
        <w:t>их выполнение</w:t>
      </w:r>
      <w:r w:rsidR="00C03D64" w:rsidRPr="00E03FE8">
        <w:t xml:space="preserve"> с учетом обеспечения условий безопасности собственных р</w:t>
      </w:r>
      <w:r w:rsidR="00C03D64" w:rsidRPr="00E03FE8">
        <w:t>а</w:t>
      </w:r>
      <w:r w:rsidR="00C03D64" w:rsidRPr="00E03FE8">
        <w:t xml:space="preserve">ботников и имущества и сохранности </w:t>
      </w:r>
      <w:r w:rsidRPr="00E03FE8">
        <w:t>техники</w:t>
      </w:r>
      <w:r w:rsidR="00C03D64" w:rsidRPr="00E03FE8">
        <w:t xml:space="preserve"> Заказчика, а также в течение 3-х раб</w:t>
      </w:r>
      <w:r w:rsidR="00C03D64" w:rsidRPr="00E03FE8">
        <w:t>о</w:t>
      </w:r>
      <w:r w:rsidR="00C03D64" w:rsidRPr="00E03FE8">
        <w:t>чих дней пред</w:t>
      </w:r>
      <w:r w:rsidRPr="00E03FE8">
        <w:t>о</w:t>
      </w:r>
      <w:r w:rsidR="00C03D64" w:rsidRPr="00E03FE8">
        <w:t xml:space="preserve">ставить Заказчику </w:t>
      </w:r>
      <w:r w:rsidRPr="00E03FE8">
        <w:t xml:space="preserve">возможность </w:t>
      </w:r>
      <w:r w:rsidR="00C03D64" w:rsidRPr="00E03FE8">
        <w:t>для принятия фактически выполне</w:t>
      </w:r>
      <w:r w:rsidR="00C03D64" w:rsidRPr="00E03FE8">
        <w:t>н</w:t>
      </w:r>
      <w:r w:rsidR="00C03D64" w:rsidRPr="00E03FE8">
        <w:t>ных работ и по факту принятия работ оформить необходимые технические и бухга</w:t>
      </w:r>
      <w:r w:rsidR="00C03D64" w:rsidRPr="00E03FE8">
        <w:t>л</w:t>
      </w:r>
      <w:r w:rsidR="00C03D64" w:rsidRPr="00E03FE8">
        <w:t>терские документы</w:t>
      </w:r>
    </w:p>
    <w:p w:rsidR="00C03D64" w:rsidRPr="00E03FE8" w:rsidRDefault="00E0575F" w:rsidP="00224B39">
      <w:pPr>
        <w:pStyle w:val="af4"/>
        <w:numPr>
          <w:ilvl w:val="2"/>
          <w:numId w:val="22"/>
        </w:numPr>
        <w:ind w:left="1276" w:hanging="709"/>
        <w:jc w:val="both"/>
      </w:pPr>
      <w:r w:rsidRPr="00E03FE8">
        <w:t>п</w:t>
      </w:r>
      <w:r w:rsidR="00C03D64" w:rsidRPr="00E03FE8">
        <w:t xml:space="preserve">о окончании </w:t>
      </w:r>
      <w:r w:rsidRPr="00E03FE8">
        <w:t>выполнения услуги</w:t>
      </w:r>
      <w:r w:rsidR="00C03D64" w:rsidRPr="00E03FE8">
        <w:t xml:space="preserve"> предостав</w:t>
      </w:r>
      <w:r w:rsidRPr="00E03FE8">
        <w:t>ить</w:t>
      </w:r>
      <w:r w:rsidR="00C03D64" w:rsidRPr="00E03FE8">
        <w:t xml:space="preserve"> Заказчику </w:t>
      </w:r>
      <w:r w:rsidRPr="00E03FE8">
        <w:t xml:space="preserve">счет, </w:t>
      </w:r>
      <w:r w:rsidR="00C03D64" w:rsidRPr="00E03FE8">
        <w:t xml:space="preserve">счет-фактуру, </w:t>
      </w:r>
      <w:r w:rsidRPr="00E03FE8">
        <w:t xml:space="preserve">заказ-наряд </w:t>
      </w:r>
      <w:r w:rsidR="00C03D64" w:rsidRPr="00E03FE8">
        <w:t xml:space="preserve">и </w:t>
      </w:r>
      <w:r w:rsidRPr="00E03FE8">
        <w:t>А</w:t>
      </w:r>
      <w:r w:rsidR="00C03D64" w:rsidRPr="00E03FE8">
        <w:t xml:space="preserve">кт </w:t>
      </w:r>
      <w:r w:rsidRPr="00E03FE8">
        <w:t>сдачи-приемки выполненных работ (оказанных услуг)</w:t>
      </w:r>
      <w:r w:rsidR="00C03D64" w:rsidRPr="00E03FE8">
        <w:t xml:space="preserve"> в соответствии с требованиями действующего законодательства.</w:t>
      </w:r>
    </w:p>
    <w:p w:rsidR="00963C55" w:rsidRPr="00E03FE8" w:rsidRDefault="00963C55" w:rsidP="00963C55">
      <w:pPr>
        <w:pStyle w:val="af4"/>
        <w:numPr>
          <w:ilvl w:val="1"/>
          <w:numId w:val="22"/>
        </w:numPr>
      </w:pPr>
      <w:r w:rsidRPr="00E03FE8">
        <w:t>В рамках реализации настоящего Договора Исполнитель имеет право:</w:t>
      </w:r>
    </w:p>
    <w:p w:rsidR="00E0575F" w:rsidRPr="00E03FE8" w:rsidRDefault="00E0575F" w:rsidP="00224B39">
      <w:pPr>
        <w:pStyle w:val="af4"/>
        <w:numPr>
          <w:ilvl w:val="2"/>
          <w:numId w:val="22"/>
        </w:numPr>
        <w:ind w:left="1276" w:hanging="709"/>
        <w:jc w:val="both"/>
      </w:pPr>
      <w:r w:rsidRPr="00E03FE8">
        <w:lastRenderedPageBreak/>
        <w:t>самостоятельно определять своих работников (сотрудников), которым поручается оказание услуг и совершение иных действий, осуществляемых в рамках настоящего Договора</w:t>
      </w:r>
    </w:p>
    <w:p w:rsidR="00963C55" w:rsidRPr="00E03FE8" w:rsidRDefault="00E0575F" w:rsidP="00224B39">
      <w:pPr>
        <w:pStyle w:val="af4"/>
        <w:numPr>
          <w:ilvl w:val="2"/>
          <w:numId w:val="22"/>
        </w:numPr>
        <w:ind w:left="1276" w:hanging="709"/>
        <w:jc w:val="both"/>
      </w:pPr>
      <w:r w:rsidRPr="00E03FE8">
        <w:t xml:space="preserve">в случае необходимости </w:t>
      </w:r>
      <w:r w:rsidR="00963C55" w:rsidRPr="00E03FE8">
        <w:t>по собственному усмотрению привлекать третьих лиц (су</w:t>
      </w:r>
      <w:r w:rsidR="00963C55" w:rsidRPr="00E03FE8">
        <w:t>б</w:t>
      </w:r>
      <w:r w:rsidR="00963C55" w:rsidRPr="00E03FE8">
        <w:t>подрядчиков) для выполнения работ по заявке Заказчика без предварительного согл</w:t>
      </w:r>
      <w:r w:rsidR="00963C55" w:rsidRPr="00E03FE8">
        <w:t>а</w:t>
      </w:r>
      <w:r w:rsidR="00963C55" w:rsidRPr="00E03FE8">
        <w:t xml:space="preserve">сования с ним. </w:t>
      </w:r>
      <w:r w:rsidRPr="00E03FE8">
        <w:t>В случае оказания услуг третьими лицами последние обязаны отвечать всем требованиям изготовителя техники и иметь соответствующие разрешительные документы</w:t>
      </w:r>
      <w:r w:rsidRPr="00E03FE8">
        <w:rPr>
          <w:noProof/>
        </w:rPr>
        <w:t>.</w:t>
      </w:r>
      <w:r w:rsidRPr="00E03FE8">
        <w:t xml:space="preserve"> </w:t>
      </w:r>
      <w:r w:rsidR="00963C55" w:rsidRPr="00E03FE8">
        <w:t xml:space="preserve">В таких случаях СТО несет перед Заказчиком </w:t>
      </w:r>
      <w:r w:rsidR="00D640EF" w:rsidRPr="00E03FE8">
        <w:t xml:space="preserve">всю ответственность за надлежащее выполнение третьими лицами условий настоящего Договора, </w:t>
      </w:r>
      <w:r w:rsidR="00963C55" w:rsidRPr="00E03FE8">
        <w:t>за действия или бездействие привлеченных третьих лиц в соответствии с действующим гражда</w:t>
      </w:r>
      <w:r w:rsidR="00963C55" w:rsidRPr="00E03FE8">
        <w:t>н</w:t>
      </w:r>
      <w:r w:rsidR="00963C55" w:rsidRPr="00E03FE8">
        <w:t>ским законодательством</w:t>
      </w:r>
      <w:r w:rsidR="00D640EF" w:rsidRPr="00E03FE8">
        <w:t>, если иное не оговорено Сторонами.</w:t>
      </w:r>
    </w:p>
    <w:p w:rsidR="0061561E" w:rsidRPr="00E03FE8" w:rsidRDefault="0061561E" w:rsidP="00224B39">
      <w:pPr>
        <w:pStyle w:val="af4"/>
        <w:numPr>
          <w:ilvl w:val="2"/>
          <w:numId w:val="22"/>
        </w:numPr>
        <w:ind w:left="1276" w:hanging="709"/>
        <w:jc w:val="both"/>
      </w:pPr>
      <w:r w:rsidRPr="00E03FE8">
        <w:t>применять имеющуюся на складе СТО спецификацию смазочных материалов, техн</w:t>
      </w:r>
      <w:r w:rsidRPr="00E03FE8">
        <w:t>и</w:t>
      </w:r>
      <w:r w:rsidRPr="00E03FE8">
        <w:t>ческих жидкостей, требуемых для выполнения заказанных услуг с учетом рекоменд</w:t>
      </w:r>
      <w:r w:rsidRPr="00E03FE8">
        <w:t>а</w:t>
      </w:r>
      <w:r w:rsidRPr="00E03FE8">
        <w:t>ций производителей соответствующих марок и типов техники (агрегатов, узлов).</w:t>
      </w:r>
    </w:p>
    <w:p w:rsidR="0061561E" w:rsidRPr="00E03FE8" w:rsidRDefault="0061561E" w:rsidP="00224B39">
      <w:pPr>
        <w:pStyle w:val="af4"/>
        <w:numPr>
          <w:ilvl w:val="2"/>
          <w:numId w:val="22"/>
        </w:numPr>
        <w:ind w:left="1276" w:hanging="709"/>
        <w:jc w:val="both"/>
      </w:pPr>
      <w:r w:rsidRPr="00E03FE8">
        <w:t>при увеличении предварительно рассчитанной при оформлении заявки стоимости у</w:t>
      </w:r>
      <w:r w:rsidRPr="00E03FE8">
        <w:t>с</w:t>
      </w:r>
      <w:r w:rsidRPr="00E03FE8">
        <w:t>луги менее чем на 20%, производить работы без получения письменного согласия З</w:t>
      </w:r>
      <w:r w:rsidRPr="00E03FE8">
        <w:t>а</w:t>
      </w:r>
      <w:r w:rsidRPr="00E03FE8">
        <w:t>казчика и требовать от Заказчика оплаты фактически выполненных работ (с учетом стоимости запчастей).</w:t>
      </w:r>
    </w:p>
    <w:p w:rsidR="00D640EF" w:rsidRPr="00E03FE8" w:rsidRDefault="00D640EF" w:rsidP="00224B39">
      <w:pPr>
        <w:pStyle w:val="af4"/>
        <w:numPr>
          <w:ilvl w:val="2"/>
          <w:numId w:val="22"/>
        </w:numPr>
        <w:ind w:left="1276" w:hanging="709"/>
        <w:jc w:val="both"/>
      </w:pPr>
      <w:r w:rsidRPr="00E03FE8">
        <w:t xml:space="preserve">приостановить оказание услуг, если в процессе их выполнения обнаружился скрытый дефект, для устранения которого потребуется </w:t>
      </w:r>
      <w:r w:rsidR="00E453A5" w:rsidRPr="00E03FE8">
        <w:t>выполнение</w:t>
      </w:r>
      <w:r w:rsidRPr="00E03FE8">
        <w:t xml:space="preserve"> неоговоренных в заявке дополнительных услуг</w:t>
      </w:r>
      <w:r w:rsidR="00E453A5" w:rsidRPr="00E03FE8">
        <w:t>, увеличивающих общую предварительную стоимость услуги более чем на 20 %</w:t>
      </w:r>
      <w:r w:rsidRPr="00E03FE8">
        <w:t xml:space="preserve">. В этом случае </w:t>
      </w:r>
      <w:r w:rsidR="00E453A5" w:rsidRPr="00E03FE8">
        <w:t xml:space="preserve">Исполнитель </w:t>
      </w:r>
      <w:r w:rsidRPr="00E03FE8">
        <w:t>согласов</w:t>
      </w:r>
      <w:r w:rsidR="00941086">
        <w:t>ывает данный объем услуг</w:t>
      </w:r>
      <w:r w:rsidRPr="00E03FE8">
        <w:t xml:space="preserve"> с </w:t>
      </w:r>
      <w:r w:rsidR="00E453A5" w:rsidRPr="00E03FE8">
        <w:t>Заказчиком</w:t>
      </w:r>
      <w:r w:rsidRPr="00E03FE8">
        <w:t>. Согласованная и подписанная Сторонами Дефектовочная ведомость я</w:t>
      </w:r>
      <w:r w:rsidRPr="00E03FE8">
        <w:t>в</w:t>
      </w:r>
      <w:r w:rsidRPr="00E03FE8">
        <w:t xml:space="preserve">ляется основанием для внесения соответствующих изменений в заявку, а также - для увеличения сроков оказания сервисных услуг. В случае неполучения согласия </w:t>
      </w:r>
      <w:r w:rsidR="00E453A5" w:rsidRPr="00E03FE8">
        <w:t>Зака</w:t>
      </w:r>
      <w:r w:rsidR="00E453A5" w:rsidRPr="00E03FE8">
        <w:t>з</w:t>
      </w:r>
      <w:r w:rsidR="00E453A5" w:rsidRPr="00E03FE8">
        <w:t>чика</w:t>
      </w:r>
      <w:r w:rsidRPr="00E03FE8">
        <w:t xml:space="preserve"> в течение 2-х дней с даты извещения</w:t>
      </w:r>
      <w:r w:rsidR="00E453A5" w:rsidRPr="00E03FE8">
        <w:t>, Исполнитель</w:t>
      </w:r>
      <w:r w:rsidRPr="00E03FE8">
        <w:t xml:space="preserve"> вправе отказаться от оказания сервисных услуг. В этом случае </w:t>
      </w:r>
      <w:r w:rsidR="00897A76">
        <w:t>Заказчик</w:t>
      </w:r>
      <w:r w:rsidRPr="00E03FE8">
        <w:t xml:space="preserve"> оплачивает весь объем сервисных услуг, выполненный </w:t>
      </w:r>
      <w:r w:rsidR="00897A76">
        <w:t>Исполнителем</w:t>
      </w:r>
      <w:r w:rsidRPr="00E03FE8">
        <w:t xml:space="preserve"> до момента обнаружения скрытых дефектов.</w:t>
      </w:r>
    </w:p>
    <w:p w:rsidR="00963C55" w:rsidRPr="00E03FE8" w:rsidRDefault="00963C55" w:rsidP="00224B39">
      <w:pPr>
        <w:pStyle w:val="af4"/>
        <w:numPr>
          <w:ilvl w:val="2"/>
          <w:numId w:val="22"/>
        </w:numPr>
        <w:ind w:left="1276" w:hanging="709"/>
        <w:jc w:val="both"/>
      </w:pPr>
      <w:r w:rsidRPr="00E03FE8">
        <w:rPr>
          <w:spacing w:val="-1"/>
        </w:rPr>
        <w:t>эксплуат</w:t>
      </w:r>
      <w:r w:rsidR="00AC6381" w:rsidRPr="00E03FE8">
        <w:rPr>
          <w:spacing w:val="-1"/>
        </w:rPr>
        <w:t>ировать</w:t>
      </w:r>
      <w:r w:rsidRPr="00E03FE8">
        <w:rPr>
          <w:spacing w:val="-1"/>
        </w:rPr>
        <w:t xml:space="preserve"> </w:t>
      </w:r>
      <w:r w:rsidR="0061561E" w:rsidRPr="00E03FE8">
        <w:rPr>
          <w:spacing w:val="-2"/>
        </w:rPr>
        <w:t>за счёт Заказчика</w:t>
      </w:r>
      <w:r w:rsidR="0061561E" w:rsidRPr="00E03FE8">
        <w:rPr>
          <w:spacing w:val="-1"/>
        </w:rPr>
        <w:t xml:space="preserve"> </w:t>
      </w:r>
      <w:r w:rsidR="00AC6381" w:rsidRPr="00E03FE8">
        <w:rPr>
          <w:spacing w:val="-1"/>
        </w:rPr>
        <w:t>технику</w:t>
      </w:r>
      <w:r w:rsidRPr="00E03FE8">
        <w:rPr>
          <w:spacing w:val="-1"/>
        </w:rPr>
        <w:t xml:space="preserve"> </w:t>
      </w:r>
      <w:r w:rsidR="00D9492E" w:rsidRPr="00E03FE8">
        <w:rPr>
          <w:spacing w:val="-1"/>
        </w:rPr>
        <w:t xml:space="preserve">с целью ее </w:t>
      </w:r>
      <w:r w:rsidR="00D9492E" w:rsidRPr="00E03FE8">
        <w:rPr>
          <w:spacing w:val="-2"/>
        </w:rPr>
        <w:t>тестирования, диагностики и о</w:t>
      </w:r>
      <w:r w:rsidR="00D9492E" w:rsidRPr="00E03FE8">
        <w:rPr>
          <w:spacing w:val="-2"/>
        </w:rPr>
        <w:t>с</w:t>
      </w:r>
      <w:r w:rsidR="00D9492E" w:rsidRPr="00E03FE8">
        <w:rPr>
          <w:spacing w:val="-2"/>
        </w:rPr>
        <w:t xml:space="preserve">мотра </w:t>
      </w:r>
      <w:r w:rsidRPr="00E03FE8">
        <w:rPr>
          <w:spacing w:val="-1"/>
        </w:rPr>
        <w:t>в пределах территории СТО</w:t>
      </w:r>
      <w:r w:rsidR="00D9492E" w:rsidRPr="00E03FE8">
        <w:rPr>
          <w:spacing w:val="-1"/>
        </w:rPr>
        <w:t>.</w:t>
      </w:r>
    </w:p>
    <w:p w:rsidR="00963C55" w:rsidRPr="00390EEC" w:rsidRDefault="00AC6381" w:rsidP="00224B39">
      <w:pPr>
        <w:pStyle w:val="af4"/>
        <w:numPr>
          <w:ilvl w:val="2"/>
          <w:numId w:val="22"/>
        </w:numPr>
        <w:ind w:left="1276" w:hanging="709"/>
        <w:jc w:val="both"/>
      </w:pPr>
      <w:r w:rsidRPr="00390EEC">
        <w:t>удерживать технику Заказчика в случае неисполнения или ненадлежащего исполн</w:t>
      </w:r>
      <w:r w:rsidRPr="00390EEC">
        <w:t>е</w:t>
      </w:r>
      <w:r w:rsidRPr="00390EEC">
        <w:t>ния обязательств по оплате оказанных услуг, включая услуги по хранению техники, до полной оплаты оказанных Исполнителем услуг, а также причитающихся Исполн</w:t>
      </w:r>
      <w:r w:rsidRPr="00390EEC">
        <w:t>и</w:t>
      </w:r>
      <w:r w:rsidRPr="00390EEC">
        <w:t>телю неустоек.</w:t>
      </w:r>
    </w:p>
    <w:p w:rsidR="00963C55" w:rsidRPr="00390EEC" w:rsidRDefault="00963C55" w:rsidP="00224B39">
      <w:pPr>
        <w:pStyle w:val="af4"/>
        <w:numPr>
          <w:ilvl w:val="2"/>
          <w:numId w:val="22"/>
        </w:numPr>
        <w:ind w:left="1276" w:hanging="709"/>
        <w:jc w:val="both"/>
      </w:pPr>
      <w:r w:rsidRPr="00390EEC">
        <w:t xml:space="preserve">не приступать к оказанию </w:t>
      </w:r>
      <w:r w:rsidR="0061561E" w:rsidRPr="00390EEC">
        <w:t xml:space="preserve">Заказчику </w:t>
      </w:r>
      <w:r w:rsidRPr="00390EEC">
        <w:t xml:space="preserve">услуг </w:t>
      </w:r>
      <w:r w:rsidR="0061561E" w:rsidRPr="00390EEC">
        <w:t>п</w:t>
      </w:r>
      <w:r w:rsidR="00AC6381" w:rsidRPr="00390EEC">
        <w:t xml:space="preserve">ри наличии просроченной задолженности за ранее </w:t>
      </w:r>
      <w:r w:rsidR="0061561E" w:rsidRPr="00390EEC">
        <w:t>оказанные услуги</w:t>
      </w:r>
      <w:r w:rsidR="00AC6381" w:rsidRPr="00390EEC">
        <w:t xml:space="preserve"> </w:t>
      </w:r>
      <w:r w:rsidRPr="00390EEC">
        <w:t>до момента полного погашения просроченной задолженн</w:t>
      </w:r>
      <w:r w:rsidRPr="00390EEC">
        <w:t>о</w:t>
      </w:r>
      <w:r w:rsidRPr="00390EEC">
        <w:t>сти без применения к СТО мер ответственности, предусмотренных п.</w:t>
      </w:r>
      <w:r w:rsidR="00F02E35" w:rsidRPr="00390EEC">
        <w:t xml:space="preserve"> 9.2</w:t>
      </w:r>
      <w:r w:rsidRPr="00390EEC">
        <w:t xml:space="preserve"> </w:t>
      </w:r>
      <w:r w:rsidR="0061561E" w:rsidRPr="00390EEC">
        <w:t>настоящего Д</w:t>
      </w:r>
      <w:r w:rsidRPr="00390EEC">
        <w:t>оговора.</w:t>
      </w:r>
    </w:p>
    <w:p w:rsidR="00A052FB" w:rsidRPr="00390EEC" w:rsidRDefault="00390EEC" w:rsidP="00390EEC">
      <w:pPr>
        <w:pStyle w:val="af4"/>
        <w:numPr>
          <w:ilvl w:val="2"/>
          <w:numId w:val="22"/>
        </w:numPr>
        <w:ind w:left="1276" w:hanging="709"/>
        <w:jc w:val="both"/>
      </w:pPr>
      <w:r w:rsidRPr="00390EEC">
        <w:t>при выполнении выездных работ на территории Заказчика не приступать к оказанию услуг Заказчику в случае нарушения им требований правил техники безопасности и промышленной санитарии, могущих повлиять на качество и безопасность оказания услуг Исполнителем. Оплата выезда специалистов Исполнителя к месту оказания у</w:t>
      </w:r>
      <w:r w:rsidRPr="00390EEC">
        <w:t>с</w:t>
      </w:r>
      <w:r w:rsidRPr="00390EEC">
        <w:t xml:space="preserve">луг </w:t>
      </w:r>
      <w:r w:rsidR="009A4268">
        <w:t>осуществляется</w:t>
      </w:r>
      <w:r w:rsidRPr="00390EEC">
        <w:t xml:space="preserve"> Заказчиком с учетом фактически выполненных работ.</w:t>
      </w:r>
    </w:p>
    <w:p w:rsidR="0061561E" w:rsidRPr="00E03FE8" w:rsidRDefault="0061561E" w:rsidP="00224B39">
      <w:pPr>
        <w:pStyle w:val="af4"/>
        <w:numPr>
          <w:ilvl w:val="2"/>
          <w:numId w:val="22"/>
        </w:numPr>
        <w:ind w:left="1276" w:hanging="709"/>
        <w:jc w:val="both"/>
      </w:pPr>
      <w:r w:rsidRPr="00E03FE8">
        <w:t>отказать Заказчику в оказании услуги без объяснения причины.</w:t>
      </w:r>
    </w:p>
    <w:p w:rsidR="00B847A4" w:rsidRPr="00430F97" w:rsidRDefault="00B847A4" w:rsidP="00B25C43">
      <w:pPr>
        <w:rPr>
          <w:b/>
        </w:rPr>
      </w:pPr>
    </w:p>
    <w:p w:rsidR="003845BB" w:rsidRPr="00430F97" w:rsidRDefault="003845BB" w:rsidP="0061561E">
      <w:pPr>
        <w:pStyle w:val="3"/>
        <w:numPr>
          <w:ilvl w:val="0"/>
          <w:numId w:val="22"/>
        </w:numPr>
        <w:rPr>
          <w:b/>
          <w:sz w:val="28"/>
          <w:szCs w:val="28"/>
        </w:rPr>
      </w:pPr>
      <w:r w:rsidRPr="00430F97">
        <w:rPr>
          <w:b/>
          <w:sz w:val="28"/>
          <w:szCs w:val="28"/>
        </w:rPr>
        <w:t>ПРАВА И ОБЯЗАННОСТИ ЗАКАЗЧИКА</w:t>
      </w:r>
    </w:p>
    <w:p w:rsidR="0061561E" w:rsidRPr="00E03FE8" w:rsidRDefault="0061561E" w:rsidP="00F66DE2">
      <w:pPr>
        <w:pStyle w:val="ConsNormal"/>
        <w:widowControl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настоящего Договора </w:t>
      </w:r>
      <w:r w:rsidR="000648E4" w:rsidRPr="00E03FE8">
        <w:rPr>
          <w:rFonts w:ascii="Times New Roman" w:hAnsi="Times New Roman" w:cs="Times New Roman"/>
          <w:sz w:val="24"/>
          <w:szCs w:val="24"/>
        </w:rPr>
        <w:t>Заказчик</w:t>
      </w:r>
      <w:r w:rsidRPr="00E03F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66DE2" w:rsidRPr="00E03FE8" w:rsidRDefault="006C6596" w:rsidP="00224B39">
      <w:pPr>
        <w:pStyle w:val="ConsNormal"/>
        <w:widowControl/>
        <w:numPr>
          <w:ilvl w:val="2"/>
          <w:numId w:val="22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п</w:t>
      </w:r>
      <w:r w:rsidR="00F66DE2" w:rsidRPr="00E03FE8">
        <w:rPr>
          <w:rFonts w:ascii="Times New Roman" w:hAnsi="Times New Roman" w:cs="Times New Roman"/>
          <w:sz w:val="24"/>
          <w:szCs w:val="24"/>
        </w:rPr>
        <w:t xml:space="preserve">редоставлять </w:t>
      </w:r>
      <w:r w:rsidR="00940CC8" w:rsidRPr="00E03FE8">
        <w:rPr>
          <w:rFonts w:ascii="Times New Roman" w:hAnsi="Times New Roman" w:cs="Times New Roman"/>
          <w:sz w:val="24"/>
          <w:szCs w:val="24"/>
        </w:rPr>
        <w:t>технику Исполнителю</w:t>
      </w:r>
      <w:r w:rsidR="00F66DE2" w:rsidRPr="00E03FE8">
        <w:rPr>
          <w:rFonts w:ascii="Times New Roman" w:hAnsi="Times New Roman" w:cs="Times New Roman"/>
          <w:sz w:val="24"/>
          <w:szCs w:val="24"/>
        </w:rPr>
        <w:t xml:space="preserve"> ко времени, определенному на основании пре</w:t>
      </w:r>
      <w:r w:rsidR="00F66DE2" w:rsidRPr="00E03FE8">
        <w:rPr>
          <w:rFonts w:ascii="Times New Roman" w:hAnsi="Times New Roman" w:cs="Times New Roman"/>
          <w:sz w:val="24"/>
          <w:szCs w:val="24"/>
        </w:rPr>
        <w:t>д</w:t>
      </w:r>
      <w:r w:rsidR="00F66DE2" w:rsidRPr="00E03FE8">
        <w:rPr>
          <w:rFonts w:ascii="Times New Roman" w:hAnsi="Times New Roman" w:cs="Times New Roman"/>
          <w:sz w:val="24"/>
          <w:szCs w:val="24"/>
        </w:rPr>
        <w:t xml:space="preserve">варительно согласованной по телефону или факсу заявкой в соответствии с п. </w:t>
      </w:r>
      <w:r w:rsidR="007B541F">
        <w:rPr>
          <w:rFonts w:ascii="Times New Roman" w:hAnsi="Times New Roman" w:cs="Times New Roman"/>
          <w:sz w:val="24"/>
          <w:szCs w:val="24"/>
        </w:rPr>
        <w:t>3.1</w:t>
      </w:r>
      <w:r w:rsidR="00F66DE2" w:rsidRPr="00E03FE8">
        <w:rPr>
          <w:rFonts w:ascii="Times New Roman" w:hAnsi="Times New Roman" w:cs="Times New Roman"/>
          <w:sz w:val="24"/>
          <w:szCs w:val="24"/>
        </w:rPr>
        <w:t xml:space="preserve"> </w:t>
      </w:r>
      <w:r w:rsidR="00940CC8" w:rsidRPr="00E03FE8">
        <w:rPr>
          <w:rFonts w:ascii="Times New Roman" w:hAnsi="Times New Roman" w:cs="Times New Roman"/>
          <w:sz w:val="24"/>
          <w:szCs w:val="24"/>
        </w:rPr>
        <w:t>н</w:t>
      </w:r>
      <w:r w:rsidR="00940CC8" w:rsidRPr="00E03FE8">
        <w:rPr>
          <w:rFonts w:ascii="Times New Roman" w:hAnsi="Times New Roman" w:cs="Times New Roman"/>
          <w:sz w:val="24"/>
          <w:szCs w:val="24"/>
        </w:rPr>
        <w:t>а</w:t>
      </w:r>
      <w:r w:rsidR="00940CC8" w:rsidRPr="00E03FE8">
        <w:rPr>
          <w:rFonts w:ascii="Times New Roman" w:hAnsi="Times New Roman" w:cs="Times New Roman"/>
          <w:sz w:val="24"/>
          <w:szCs w:val="24"/>
        </w:rPr>
        <w:t>стоящего Договора</w:t>
      </w:r>
      <w:r w:rsidR="00F66DE2" w:rsidRPr="00E03FE8">
        <w:rPr>
          <w:rFonts w:ascii="Times New Roman" w:hAnsi="Times New Roman" w:cs="Times New Roman"/>
          <w:sz w:val="24"/>
          <w:szCs w:val="24"/>
        </w:rPr>
        <w:t>. В случае невозможности выполнения этого требования, заблаг</w:t>
      </w:r>
      <w:r w:rsidR="00F66DE2" w:rsidRPr="00E03FE8">
        <w:rPr>
          <w:rFonts w:ascii="Times New Roman" w:hAnsi="Times New Roman" w:cs="Times New Roman"/>
          <w:sz w:val="24"/>
          <w:szCs w:val="24"/>
        </w:rPr>
        <w:t>о</w:t>
      </w:r>
      <w:r w:rsidR="00F66DE2" w:rsidRPr="00E03FE8">
        <w:rPr>
          <w:rFonts w:ascii="Times New Roman" w:hAnsi="Times New Roman" w:cs="Times New Roman"/>
          <w:sz w:val="24"/>
          <w:szCs w:val="24"/>
        </w:rPr>
        <w:t xml:space="preserve">временно, не позднее чем за 4 часа, предупредить </w:t>
      </w:r>
      <w:r w:rsidR="00940CC8" w:rsidRPr="00E03FE8">
        <w:rPr>
          <w:rFonts w:ascii="Times New Roman" w:hAnsi="Times New Roman" w:cs="Times New Roman"/>
          <w:sz w:val="24"/>
          <w:szCs w:val="24"/>
        </w:rPr>
        <w:t>Исполнителя</w:t>
      </w:r>
      <w:r w:rsidR="00F66DE2" w:rsidRPr="00E03FE8">
        <w:rPr>
          <w:rFonts w:ascii="Times New Roman" w:hAnsi="Times New Roman" w:cs="Times New Roman"/>
          <w:sz w:val="24"/>
          <w:szCs w:val="24"/>
        </w:rPr>
        <w:t xml:space="preserve"> о задержке или отказе от </w:t>
      </w:r>
      <w:r w:rsidR="00940CC8" w:rsidRPr="00E03FE8">
        <w:rPr>
          <w:rFonts w:ascii="Times New Roman" w:hAnsi="Times New Roman" w:cs="Times New Roman"/>
          <w:sz w:val="24"/>
          <w:szCs w:val="24"/>
        </w:rPr>
        <w:t>оказания услуги</w:t>
      </w:r>
      <w:r w:rsidR="00F66DE2" w:rsidRPr="00E03FE8">
        <w:rPr>
          <w:rFonts w:ascii="Times New Roman" w:hAnsi="Times New Roman" w:cs="Times New Roman"/>
          <w:sz w:val="24"/>
          <w:szCs w:val="24"/>
        </w:rPr>
        <w:t xml:space="preserve">. В таких случаях </w:t>
      </w:r>
      <w:r w:rsidRPr="00E03FE8">
        <w:rPr>
          <w:rFonts w:ascii="Times New Roman" w:hAnsi="Times New Roman" w:cs="Times New Roman"/>
          <w:sz w:val="24"/>
          <w:szCs w:val="24"/>
        </w:rPr>
        <w:t>техника</w:t>
      </w:r>
      <w:r w:rsidR="00F66DE2" w:rsidRPr="00E03FE8">
        <w:rPr>
          <w:rFonts w:ascii="Times New Roman" w:hAnsi="Times New Roman" w:cs="Times New Roman"/>
          <w:sz w:val="24"/>
          <w:szCs w:val="24"/>
        </w:rPr>
        <w:t xml:space="preserve"> Заказчика будут обслуживаться в поря</w:t>
      </w:r>
      <w:r w:rsidR="00F66DE2" w:rsidRPr="00E03FE8">
        <w:rPr>
          <w:rFonts w:ascii="Times New Roman" w:hAnsi="Times New Roman" w:cs="Times New Roman"/>
          <w:sz w:val="24"/>
          <w:szCs w:val="24"/>
        </w:rPr>
        <w:t>д</w:t>
      </w:r>
      <w:r w:rsidR="00F66DE2" w:rsidRPr="00E03FE8">
        <w:rPr>
          <w:rFonts w:ascii="Times New Roman" w:hAnsi="Times New Roman" w:cs="Times New Roman"/>
          <w:sz w:val="24"/>
          <w:szCs w:val="24"/>
        </w:rPr>
        <w:t>ке общей очереди.</w:t>
      </w:r>
    </w:p>
    <w:p w:rsidR="00F66DE2" w:rsidRPr="00E03FE8" w:rsidRDefault="006C6596" w:rsidP="00224B39">
      <w:pPr>
        <w:pStyle w:val="ConsNormal"/>
        <w:widowControl/>
        <w:numPr>
          <w:ilvl w:val="2"/>
          <w:numId w:val="22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с</w:t>
      </w:r>
      <w:r w:rsidR="00F66DE2" w:rsidRPr="00E03FE8">
        <w:rPr>
          <w:rFonts w:ascii="Times New Roman" w:hAnsi="Times New Roman" w:cs="Times New Roman"/>
          <w:sz w:val="24"/>
          <w:szCs w:val="24"/>
        </w:rPr>
        <w:t xml:space="preserve">воевременно предоставлять информацию, запрашиваемую </w:t>
      </w:r>
      <w:r w:rsidRPr="00E03FE8">
        <w:rPr>
          <w:rFonts w:ascii="Times New Roman" w:hAnsi="Times New Roman" w:cs="Times New Roman"/>
          <w:sz w:val="24"/>
          <w:szCs w:val="24"/>
        </w:rPr>
        <w:t>Исполнителем</w:t>
      </w:r>
      <w:r w:rsidR="00F66DE2" w:rsidRPr="00E03FE8">
        <w:rPr>
          <w:rFonts w:ascii="Times New Roman" w:hAnsi="Times New Roman" w:cs="Times New Roman"/>
          <w:sz w:val="24"/>
          <w:szCs w:val="24"/>
        </w:rPr>
        <w:t xml:space="preserve"> и необх</w:t>
      </w:r>
      <w:r w:rsidR="00F66DE2" w:rsidRPr="00E03FE8">
        <w:rPr>
          <w:rFonts w:ascii="Times New Roman" w:hAnsi="Times New Roman" w:cs="Times New Roman"/>
          <w:sz w:val="24"/>
          <w:szCs w:val="24"/>
        </w:rPr>
        <w:t>о</w:t>
      </w:r>
      <w:r w:rsidR="00F66DE2" w:rsidRPr="00E03FE8">
        <w:rPr>
          <w:rFonts w:ascii="Times New Roman" w:hAnsi="Times New Roman" w:cs="Times New Roman"/>
          <w:sz w:val="24"/>
          <w:szCs w:val="24"/>
        </w:rPr>
        <w:t>димую для о</w:t>
      </w:r>
      <w:r w:rsidRPr="00E03FE8">
        <w:rPr>
          <w:rFonts w:ascii="Times New Roman" w:hAnsi="Times New Roman" w:cs="Times New Roman"/>
          <w:sz w:val="24"/>
          <w:szCs w:val="24"/>
        </w:rPr>
        <w:t>казания услуг</w:t>
      </w:r>
      <w:r w:rsidR="00F66DE2" w:rsidRPr="00E03FE8">
        <w:rPr>
          <w:rFonts w:ascii="Times New Roman" w:hAnsi="Times New Roman" w:cs="Times New Roman"/>
          <w:sz w:val="24"/>
          <w:szCs w:val="24"/>
        </w:rPr>
        <w:t xml:space="preserve"> согласно заявке, для чего выделить для связи с </w:t>
      </w:r>
      <w:r w:rsidRPr="00E03FE8">
        <w:rPr>
          <w:rFonts w:ascii="Times New Roman" w:hAnsi="Times New Roman" w:cs="Times New Roman"/>
          <w:sz w:val="24"/>
          <w:szCs w:val="24"/>
        </w:rPr>
        <w:t>Исполнит</w:t>
      </w:r>
      <w:r w:rsidRPr="00E03FE8">
        <w:rPr>
          <w:rFonts w:ascii="Times New Roman" w:hAnsi="Times New Roman" w:cs="Times New Roman"/>
          <w:sz w:val="24"/>
          <w:szCs w:val="24"/>
        </w:rPr>
        <w:t>е</w:t>
      </w:r>
      <w:r w:rsidRPr="00E03FE8">
        <w:rPr>
          <w:rFonts w:ascii="Times New Roman" w:hAnsi="Times New Roman" w:cs="Times New Roman"/>
          <w:sz w:val="24"/>
          <w:szCs w:val="24"/>
        </w:rPr>
        <w:lastRenderedPageBreak/>
        <w:t>лем</w:t>
      </w:r>
      <w:r w:rsidR="00F66DE2" w:rsidRPr="00E03FE8">
        <w:rPr>
          <w:rFonts w:ascii="Times New Roman" w:hAnsi="Times New Roman" w:cs="Times New Roman"/>
          <w:sz w:val="24"/>
          <w:szCs w:val="24"/>
        </w:rPr>
        <w:t xml:space="preserve"> и для оформления необходимой документации уполномоченное ответственное лицо.</w:t>
      </w:r>
    </w:p>
    <w:p w:rsidR="006C6596" w:rsidRPr="00E03FE8" w:rsidRDefault="006C6596" w:rsidP="00224B39">
      <w:pPr>
        <w:pStyle w:val="ConsNormal"/>
        <w:widowControl/>
        <w:numPr>
          <w:ilvl w:val="2"/>
          <w:numId w:val="22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предоставлять технику без взрывоопасных, </w:t>
      </w:r>
      <w:r w:rsidRPr="00E03FE8">
        <w:rPr>
          <w:rFonts w:ascii="Times New Roman" w:hAnsi="Times New Roman" w:cs="Times New Roman"/>
          <w:spacing w:val="2"/>
          <w:sz w:val="24"/>
          <w:szCs w:val="24"/>
        </w:rPr>
        <w:t xml:space="preserve">токсичных веществ и предметов, а так же предметов, не входящих в комплект </w:t>
      </w:r>
      <w:r w:rsidR="00744863" w:rsidRPr="00E03FE8">
        <w:rPr>
          <w:rFonts w:ascii="Times New Roman" w:hAnsi="Times New Roman" w:cs="Times New Roman"/>
          <w:spacing w:val="2"/>
          <w:sz w:val="24"/>
          <w:szCs w:val="24"/>
        </w:rPr>
        <w:t>техники</w:t>
      </w:r>
      <w:r w:rsidRPr="00E03FE8">
        <w:rPr>
          <w:rFonts w:ascii="Times New Roman" w:hAnsi="Times New Roman" w:cs="Times New Roman"/>
          <w:spacing w:val="-4"/>
          <w:sz w:val="24"/>
          <w:szCs w:val="24"/>
        </w:rPr>
        <w:t xml:space="preserve">, за сохранность которых </w:t>
      </w:r>
      <w:r w:rsidR="00744863" w:rsidRPr="00E03FE8">
        <w:rPr>
          <w:rFonts w:ascii="Times New Roman" w:hAnsi="Times New Roman" w:cs="Times New Roman"/>
          <w:spacing w:val="-4"/>
          <w:sz w:val="24"/>
          <w:szCs w:val="24"/>
        </w:rPr>
        <w:t>Исполнитель</w:t>
      </w:r>
      <w:r w:rsidRPr="00E03FE8">
        <w:rPr>
          <w:rFonts w:ascii="Times New Roman" w:hAnsi="Times New Roman" w:cs="Times New Roman"/>
          <w:spacing w:val="-4"/>
          <w:sz w:val="24"/>
          <w:szCs w:val="24"/>
        </w:rPr>
        <w:t xml:space="preserve"> о</w:t>
      </w:r>
      <w:r w:rsidRPr="00E03FE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E03FE8">
        <w:rPr>
          <w:rFonts w:ascii="Times New Roman" w:hAnsi="Times New Roman" w:cs="Times New Roman"/>
          <w:spacing w:val="-4"/>
          <w:sz w:val="24"/>
          <w:szCs w:val="24"/>
        </w:rPr>
        <w:t>ветственности не несёт.</w:t>
      </w:r>
    </w:p>
    <w:p w:rsidR="006C6596" w:rsidRDefault="006C6596" w:rsidP="00224B39">
      <w:pPr>
        <w:pStyle w:val="ConsNormal"/>
        <w:widowControl/>
        <w:numPr>
          <w:ilvl w:val="2"/>
          <w:numId w:val="22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обеспечить соблюдение своими представителями установленны</w:t>
      </w:r>
      <w:r w:rsidR="00744863" w:rsidRPr="00E03FE8">
        <w:rPr>
          <w:rFonts w:ascii="Times New Roman" w:hAnsi="Times New Roman" w:cs="Times New Roman"/>
          <w:sz w:val="24"/>
          <w:szCs w:val="24"/>
        </w:rPr>
        <w:t>х</w:t>
      </w:r>
      <w:r w:rsidRPr="00E03FE8">
        <w:rPr>
          <w:rFonts w:ascii="Times New Roman" w:hAnsi="Times New Roman" w:cs="Times New Roman"/>
          <w:sz w:val="24"/>
          <w:szCs w:val="24"/>
        </w:rPr>
        <w:t xml:space="preserve"> на СТО внутренни</w:t>
      </w:r>
      <w:r w:rsidR="00744863" w:rsidRPr="00E03FE8">
        <w:rPr>
          <w:rFonts w:ascii="Times New Roman" w:hAnsi="Times New Roman" w:cs="Times New Roman"/>
          <w:sz w:val="24"/>
          <w:szCs w:val="24"/>
        </w:rPr>
        <w:t>х</w:t>
      </w:r>
      <w:r w:rsidRPr="00E03FE8">
        <w:rPr>
          <w:rFonts w:ascii="Times New Roman" w:hAnsi="Times New Roman" w:cs="Times New Roman"/>
          <w:sz w:val="24"/>
          <w:szCs w:val="24"/>
        </w:rPr>
        <w:t xml:space="preserve"> правил распорядка и услови</w:t>
      </w:r>
      <w:r w:rsidR="00744863" w:rsidRPr="00E03FE8">
        <w:rPr>
          <w:rFonts w:ascii="Times New Roman" w:hAnsi="Times New Roman" w:cs="Times New Roman"/>
          <w:sz w:val="24"/>
          <w:szCs w:val="24"/>
        </w:rPr>
        <w:t>й</w:t>
      </w:r>
      <w:r w:rsidRPr="00E03FE8">
        <w:rPr>
          <w:rFonts w:ascii="Times New Roman" w:hAnsi="Times New Roman" w:cs="Times New Roman"/>
          <w:sz w:val="24"/>
          <w:szCs w:val="24"/>
        </w:rPr>
        <w:t xml:space="preserve"> проведения ремонта.</w:t>
      </w:r>
    </w:p>
    <w:p w:rsidR="00390EEC" w:rsidRPr="00E03FE8" w:rsidRDefault="009A4268" w:rsidP="00224B39">
      <w:pPr>
        <w:pStyle w:val="ConsNormal"/>
        <w:widowControl/>
        <w:numPr>
          <w:ilvl w:val="2"/>
          <w:numId w:val="22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49E1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E949E1">
        <w:rPr>
          <w:rFonts w:ascii="Times New Roman" w:hAnsi="Times New Roman" w:cs="Times New Roman"/>
          <w:sz w:val="24"/>
          <w:szCs w:val="24"/>
        </w:rPr>
        <w:t xml:space="preserve">выездных работ на территории Заказчика </w:t>
      </w:r>
      <w:r>
        <w:rPr>
          <w:rFonts w:ascii="Times New Roman" w:hAnsi="Times New Roman" w:cs="Times New Roman"/>
          <w:sz w:val="24"/>
          <w:szCs w:val="24"/>
        </w:rPr>
        <w:t xml:space="preserve">обеспечить зависящее от Заказчика исполнение </w:t>
      </w:r>
      <w:r w:rsidRPr="00E949E1">
        <w:rPr>
          <w:rFonts w:ascii="Times New Roman" w:hAnsi="Times New Roman" w:cs="Times New Roman"/>
          <w:sz w:val="24"/>
          <w:szCs w:val="24"/>
        </w:rPr>
        <w:t>требований правил техники безопасности и пр</w:t>
      </w:r>
      <w:r w:rsidRPr="00E949E1">
        <w:rPr>
          <w:rFonts w:ascii="Times New Roman" w:hAnsi="Times New Roman" w:cs="Times New Roman"/>
          <w:sz w:val="24"/>
          <w:szCs w:val="24"/>
        </w:rPr>
        <w:t>о</w:t>
      </w:r>
      <w:r w:rsidRPr="00E949E1">
        <w:rPr>
          <w:rFonts w:ascii="Times New Roman" w:hAnsi="Times New Roman" w:cs="Times New Roman"/>
          <w:sz w:val="24"/>
          <w:szCs w:val="24"/>
        </w:rPr>
        <w:t>мышленной санитарии</w:t>
      </w:r>
      <w:r>
        <w:rPr>
          <w:rFonts w:ascii="Times New Roman" w:hAnsi="Times New Roman" w:cs="Times New Roman"/>
          <w:sz w:val="24"/>
          <w:szCs w:val="24"/>
        </w:rPr>
        <w:t xml:space="preserve"> в месте оказания услуг</w:t>
      </w:r>
      <w:r w:rsidRPr="00E949E1">
        <w:rPr>
          <w:rFonts w:ascii="Times New Roman" w:hAnsi="Times New Roman" w:cs="Times New Roman"/>
          <w:sz w:val="24"/>
          <w:szCs w:val="24"/>
        </w:rPr>
        <w:t>, могущих повлиять на качество и без</w:t>
      </w:r>
      <w:r w:rsidRPr="00E949E1">
        <w:rPr>
          <w:rFonts w:ascii="Times New Roman" w:hAnsi="Times New Roman" w:cs="Times New Roman"/>
          <w:sz w:val="24"/>
          <w:szCs w:val="24"/>
        </w:rPr>
        <w:t>о</w:t>
      </w:r>
      <w:r w:rsidRPr="00E949E1">
        <w:rPr>
          <w:rFonts w:ascii="Times New Roman" w:hAnsi="Times New Roman" w:cs="Times New Roman"/>
          <w:sz w:val="24"/>
          <w:szCs w:val="24"/>
        </w:rPr>
        <w:t>пасность оказания услуг Исполнителем</w:t>
      </w:r>
      <w:r>
        <w:rPr>
          <w:rFonts w:ascii="Times New Roman" w:hAnsi="Times New Roman" w:cs="Times New Roman"/>
          <w:sz w:val="24"/>
          <w:szCs w:val="24"/>
        </w:rPr>
        <w:t>, в том числе при необходимости обеспечить: наличие освещения, отопления, электроэнергии, грузоподъемных механизмов</w:t>
      </w:r>
      <w:r w:rsidR="00390EEC">
        <w:rPr>
          <w:rFonts w:ascii="Times New Roman" w:hAnsi="Times New Roman" w:cs="Times New Roman"/>
          <w:sz w:val="24"/>
          <w:szCs w:val="24"/>
        </w:rPr>
        <w:t>.</w:t>
      </w:r>
    </w:p>
    <w:p w:rsidR="000012CF" w:rsidRPr="00E03FE8" w:rsidRDefault="00744863" w:rsidP="00224B39">
      <w:pPr>
        <w:pStyle w:val="ConsNormal"/>
        <w:widowControl/>
        <w:numPr>
          <w:ilvl w:val="2"/>
          <w:numId w:val="22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0012CF" w:rsidRPr="00E03FE8">
        <w:rPr>
          <w:rFonts w:ascii="Times New Roman" w:hAnsi="Times New Roman" w:cs="Times New Roman"/>
          <w:spacing w:val="-6"/>
          <w:sz w:val="24"/>
          <w:szCs w:val="24"/>
        </w:rPr>
        <w:t xml:space="preserve">ри </w:t>
      </w:r>
      <w:r w:rsidRPr="00E03FE8">
        <w:rPr>
          <w:rFonts w:ascii="Times New Roman" w:hAnsi="Times New Roman" w:cs="Times New Roman"/>
          <w:spacing w:val="-6"/>
          <w:sz w:val="24"/>
          <w:szCs w:val="24"/>
        </w:rPr>
        <w:t>оказании Исполнителем услуг</w:t>
      </w:r>
      <w:r w:rsidR="000012CF" w:rsidRPr="00E03FE8">
        <w:rPr>
          <w:rFonts w:ascii="Times New Roman" w:hAnsi="Times New Roman" w:cs="Times New Roman"/>
          <w:spacing w:val="-6"/>
          <w:sz w:val="24"/>
          <w:szCs w:val="24"/>
        </w:rPr>
        <w:t xml:space="preserve"> с использованием запасных частей, предоставляемых Заказчиком, постав</w:t>
      </w:r>
      <w:r w:rsidRPr="00E03FE8">
        <w:rPr>
          <w:rFonts w:ascii="Times New Roman" w:hAnsi="Times New Roman" w:cs="Times New Roman"/>
          <w:spacing w:val="-6"/>
          <w:sz w:val="24"/>
          <w:szCs w:val="24"/>
        </w:rPr>
        <w:t>ить</w:t>
      </w:r>
      <w:r w:rsidR="000012CF" w:rsidRPr="00E03FE8">
        <w:rPr>
          <w:rFonts w:ascii="Times New Roman" w:hAnsi="Times New Roman" w:cs="Times New Roman"/>
          <w:spacing w:val="-6"/>
          <w:sz w:val="24"/>
          <w:szCs w:val="24"/>
        </w:rPr>
        <w:t xml:space="preserve"> данны</w:t>
      </w:r>
      <w:r w:rsidRPr="00E03FE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012CF" w:rsidRPr="00E03FE8">
        <w:rPr>
          <w:rFonts w:ascii="Times New Roman" w:hAnsi="Times New Roman" w:cs="Times New Roman"/>
          <w:spacing w:val="-6"/>
          <w:sz w:val="24"/>
          <w:szCs w:val="24"/>
        </w:rPr>
        <w:t xml:space="preserve"> запасны</w:t>
      </w:r>
      <w:r w:rsidRPr="00E03FE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012CF" w:rsidRPr="00E03FE8">
        <w:rPr>
          <w:rFonts w:ascii="Times New Roman" w:hAnsi="Times New Roman" w:cs="Times New Roman"/>
          <w:spacing w:val="-6"/>
          <w:sz w:val="24"/>
          <w:szCs w:val="24"/>
        </w:rPr>
        <w:t xml:space="preserve"> част</w:t>
      </w:r>
      <w:r w:rsidRPr="00E03FE8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0012CF" w:rsidRPr="00E03FE8">
        <w:rPr>
          <w:rFonts w:ascii="Times New Roman" w:hAnsi="Times New Roman" w:cs="Times New Roman"/>
          <w:spacing w:val="-6"/>
          <w:sz w:val="24"/>
          <w:szCs w:val="24"/>
        </w:rPr>
        <w:t xml:space="preserve"> в течение 3-х рабочих дней со </w:t>
      </w:r>
      <w:r w:rsidRPr="00E03FE8">
        <w:rPr>
          <w:rFonts w:ascii="Times New Roman" w:hAnsi="Times New Roman" w:cs="Times New Roman"/>
          <w:spacing w:val="-6"/>
          <w:sz w:val="24"/>
          <w:szCs w:val="24"/>
        </w:rPr>
        <w:t xml:space="preserve">дня </w:t>
      </w:r>
      <w:r w:rsidR="000012CF" w:rsidRPr="00E03FE8">
        <w:rPr>
          <w:rFonts w:ascii="Times New Roman" w:hAnsi="Times New Roman" w:cs="Times New Roman"/>
          <w:spacing w:val="-6"/>
          <w:sz w:val="24"/>
          <w:szCs w:val="24"/>
        </w:rPr>
        <w:t>оформл</w:t>
      </w:r>
      <w:r w:rsidR="000012CF" w:rsidRPr="00E03FE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012CF" w:rsidRPr="00E03FE8">
        <w:rPr>
          <w:rFonts w:ascii="Times New Roman" w:hAnsi="Times New Roman" w:cs="Times New Roman"/>
          <w:spacing w:val="-6"/>
          <w:sz w:val="24"/>
          <w:szCs w:val="24"/>
        </w:rPr>
        <w:t xml:space="preserve">ния заявки. По истечении этого срока Заказчик оплачивает услуги хранения </w:t>
      </w:r>
      <w:r w:rsidRPr="00E03FE8">
        <w:rPr>
          <w:rFonts w:ascii="Times New Roman" w:hAnsi="Times New Roman" w:cs="Times New Roman"/>
          <w:spacing w:val="-6"/>
          <w:sz w:val="24"/>
          <w:szCs w:val="24"/>
        </w:rPr>
        <w:t>техники</w:t>
      </w:r>
      <w:r w:rsidR="000012CF" w:rsidRPr="00E03FE8">
        <w:rPr>
          <w:rFonts w:ascii="Times New Roman" w:hAnsi="Times New Roman" w:cs="Times New Roman"/>
          <w:spacing w:val="-6"/>
          <w:sz w:val="24"/>
          <w:szCs w:val="24"/>
        </w:rPr>
        <w:t xml:space="preserve"> в с</w:t>
      </w:r>
      <w:r w:rsidR="000012CF" w:rsidRPr="00E03FE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0012CF" w:rsidRPr="00E03FE8">
        <w:rPr>
          <w:rFonts w:ascii="Times New Roman" w:hAnsi="Times New Roman" w:cs="Times New Roman"/>
          <w:spacing w:val="-6"/>
          <w:sz w:val="24"/>
          <w:szCs w:val="24"/>
        </w:rPr>
        <w:t xml:space="preserve">ответствии </w:t>
      </w:r>
      <w:r w:rsidRPr="00E03FE8">
        <w:rPr>
          <w:rFonts w:ascii="Times New Roman" w:hAnsi="Times New Roman" w:cs="Times New Roman"/>
          <w:spacing w:val="-3"/>
          <w:sz w:val="24"/>
          <w:szCs w:val="24"/>
        </w:rPr>
        <w:t>с п.</w:t>
      </w:r>
      <w:r w:rsidR="00B34329">
        <w:rPr>
          <w:rFonts w:ascii="Times New Roman" w:hAnsi="Times New Roman" w:cs="Times New Roman"/>
          <w:spacing w:val="-3"/>
          <w:sz w:val="24"/>
          <w:szCs w:val="24"/>
        </w:rPr>
        <w:t xml:space="preserve"> 3.16. </w:t>
      </w:r>
      <w:r w:rsidRPr="00E03FE8">
        <w:rPr>
          <w:rFonts w:ascii="Times New Roman" w:hAnsi="Times New Roman" w:cs="Times New Roman"/>
          <w:spacing w:val="-3"/>
          <w:sz w:val="24"/>
          <w:szCs w:val="24"/>
        </w:rPr>
        <w:t>Договора согласно действующего Прейскуранта</w:t>
      </w:r>
      <w:r w:rsidR="000012CF" w:rsidRPr="00E03FE8">
        <w:rPr>
          <w:rFonts w:ascii="Times New Roman" w:hAnsi="Times New Roman" w:cs="Times New Roman"/>
          <w:spacing w:val="-6"/>
          <w:sz w:val="24"/>
          <w:szCs w:val="24"/>
        </w:rPr>
        <w:t xml:space="preserve"> по день поставки соответствующих зап</w:t>
      </w:r>
      <w:r w:rsidRPr="00E03FE8">
        <w:rPr>
          <w:rFonts w:ascii="Times New Roman" w:hAnsi="Times New Roman" w:cs="Times New Roman"/>
          <w:spacing w:val="-6"/>
          <w:sz w:val="24"/>
          <w:szCs w:val="24"/>
        </w:rPr>
        <w:t>асных частей</w:t>
      </w:r>
      <w:r w:rsidR="000012CF" w:rsidRPr="00E03FE8">
        <w:rPr>
          <w:rFonts w:ascii="Times New Roman" w:hAnsi="Times New Roman" w:cs="Times New Roman"/>
          <w:spacing w:val="-6"/>
          <w:sz w:val="24"/>
          <w:szCs w:val="24"/>
        </w:rPr>
        <w:t xml:space="preserve"> включительно.</w:t>
      </w:r>
    </w:p>
    <w:p w:rsidR="00E13994" w:rsidRPr="00E03FE8" w:rsidRDefault="000012CF" w:rsidP="00224B39">
      <w:pPr>
        <w:pStyle w:val="ConsNormal"/>
        <w:widowControl/>
        <w:numPr>
          <w:ilvl w:val="2"/>
          <w:numId w:val="22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pacing w:val="3"/>
          <w:sz w:val="24"/>
          <w:szCs w:val="24"/>
        </w:rPr>
        <w:t xml:space="preserve">забрать </w:t>
      </w:r>
      <w:r w:rsidR="00744863" w:rsidRPr="00E03FE8">
        <w:rPr>
          <w:rFonts w:ascii="Times New Roman" w:hAnsi="Times New Roman" w:cs="Times New Roman"/>
          <w:spacing w:val="3"/>
          <w:sz w:val="24"/>
          <w:szCs w:val="24"/>
        </w:rPr>
        <w:t>технику</w:t>
      </w:r>
      <w:r w:rsidRPr="00E03FE8">
        <w:rPr>
          <w:rFonts w:ascii="Times New Roman" w:hAnsi="Times New Roman" w:cs="Times New Roman"/>
          <w:spacing w:val="3"/>
          <w:sz w:val="24"/>
          <w:szCs w:val="24"/>
        </w:rPr>
        <w:t xml:space="preserve"> в течение 3-х рабочих дней после </w:t>
      </w:r>
      <w:r w:rsidR="00744863" w:rsidRPr="00E03FE8">
        <w:rPr>
          <w:rFonts w:ascii="Times New Roman" w:hAnsi="Times New Roman" w:cs="Times New Roman"/>
          <w:spacing w:val="3"/>
          <w:sz w:val="24"/>
          <w:szCs w:val="24"/>
        </w:rPr>
        <w:t>окончания выполнения услуг</w:t>
      </w:r>
      <w:r w:rsidRPr="00E03FE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44863" w:rsidRPr="00E03FE8">
        <w:rPr>
          <w:rFonts w:ascii="Times New Roman" w:hAnsi="Times New Roman" w:cs="Times New Roman"/>
          <w:spacing w:val="3"/>
          <w:sz w:val="24"/>
          <w:szCs w:val="24"/>
        </w:rPr>
        <w:t>И</w:t>
      </w:r>
      <w:r w:rsidR="00744863" w:rsidRPr="00E03FE8">
        <w:rPr>
          <w:rFonts w:ascii="Times New Roman" w:hAnsi="Times New Roman" w:cs="Times New Roman"/>
          <w:spacing w:val="3"/>
          <w:sz w:val="24"/>
          <w:szCs w:val="24"/>
        </w:rPr>
        <w:t>с</w:t>
      </w:r>
      <w:r w:rsidR="00744863" w:rsidRPr="00E03FE8">
        <w:rPr>
          <w:rFonts w:ascii="Times New Roman" w:hAnsi="Times New Roman" w:cs="Times New Roman"/>
          <w:spacing w:val="3"/>
          <w:sz w:val="24"/>
          <w:szCs w:val="24"/>
        </w:rPr>
        <w:t xml:space="preserve">полнителем </w:t>
      </w:r>
      <w:r w:rsidRPr="00E03FE8">
        <w:rPr>
          <w:rFonts w:ascii="Times New Roman" w:hAnsi="Times New Roman" w:cs="Times New Roman"/>
          <w:spacing w:val="3"/>
          <w:sz w:val="24"/>
          <w:szCs w:val="24"/>
        </w:rPr>
        <w:t>или направления отказа от выполнения работ</w:t>
      </w:r>
      <w:r w:rsidRPr="00E03FE8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744863" w:rsidRPr="00E03FE8">
        <w:rPr>
          <w:rFonts w:ascii="Times New Roman" w:hAnsi="Times New Roman" w:cs="Times New Roman"/>
          <w:spacing w:val="-3"/>
          <w:sz w:val="24"/>
          <w:szCs w:val="24"/>
        </w:rPr>
        <w:t xml:space="preserve"> По </w:t>
      </w:r>
      <w:r w:rsidRPr="00E03FE8">
        <w:rPr>
          <w:rFonts w:ascii="Times New Roman" w:hAnsi="Times New Roman" w:cs="Times New Roman"/>
          <w:spacing w:val="-3"/>
          <w:sz w:val="24"/>
          <w:szCs w:val="24"/>
        </w:rPr>
        <w:t>истече</w:t>
      </w:r>
      <w:r w:rsidR="00744863" w:rsidRPr="00E03FE8">
        <w:rPr>
          <w:rFonts w:ascii="Times New Roman" w:hAnsi="Times New Roman" w:cs="Times New Roman"/>
          <w:spacing w:val="-3"/>
          <w:sz w:val="24"/>
          <w:szCs w:val="24"/>
        </w:rPr>
        <w:t xml:space="preserve">нии </w:t>
      </w:r>
      <w:r w:rsidRPr="00E03FE8">
        <w:rPr>
          <w:rFonts w:ascii="Times New Roman" w:hAnsi="Times New Roman" w:cs="Times New Roman"/>
          <w:spacing w:val="-3"/>
          <w:sz w:val="24"/>
          <w:szCs w:val="24"/>
        </w:rPr>
        <w:t xml:space="preserve">этого срока Заказчик оплачивает услуги хранения автомобиля/агрегата </w:t>
      </w:r>
      <w:r w:rsidR="00744863" w:rsidRPr="00E03FE8">
        <w:rPr>
          <w:rFonts w:ascii="Times New Roman" w:hAnsi="Times New Roman" w:cs="Times New Roman"/>
          <w:spacing w:val="-3"/>
          <w:sz w:val="24"/>
          <w:szCs w:val="24"/>
        </w:rPr>
        <w:t>согласно</w:t>
      </w:r>
      <w:r w:rsidRPr="00E03FE8">
        <w:rPr>
          <w:rFonts w:ascii="Times New Roman" w:hAnsi="Times New Roman" w:cs="Times New Roman"/>
          <w:spacing w:val="-3"/>
          <w:sz w:val="24"/>
          <w:szCs w:val="24"/>
        </w:rPr>
        <w:t xml:space="preserve"> действующе</w:t>
      </w:r>
      <w:r w:rsidR="00744863" w:rsidRPr="00E03FE8">
        <w:rPr>
          <w:rFonts w:ascii="Times New Roman" w:hAnsi="Times New Roman" w:cs="Times New Roman"/>
          <w:spacing w:val="-3"/>
          <w:sz w:val="24"/>
          <w:szCs w:val="24"/>
        </w:rPr>
        <w:t>го</w:t>
      </w:r>
      <w:r w:rsidRPr="00E03F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44863" w:rsidRPr="00E03FE8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E03FE8">
        <w:rPr>
          <w:rFonts w:ascii="Times New Roman" w:hAnsi="Times New Roman" w:cs="Times New Roman"/>
          <w:spacing w:val="-3"/>
          <w:sz w:val="24"/>
          <w:szCs w:val="24"/>
        </w:rPr>
        <w:t>рейскурант</w:t>
      </w:r>
      <w:r w:rsidR="00744863" w:rsidRPr="00E03FE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E13994" w:rsidRPr="00E03FE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C6596" w:rsidRPr="00E03FE8" w:rsidRDefault="006C6596" w:rsidP="00224B39">
      <w:pPr>
        <w:pStyle w:val="ConsNormal"/>
        <w:widowControl/>
        <w:numPr>
          <w:ilvl w:val="2"/>
          <w:numId w:val="22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 xml:space="preserve">для принятия </w:t>
      </w:r>
      <w:r w:rsidR="00AD50FE" w:rsidRPr="00E03FE8">
        <w:rPr>
          <w:rFonts w:ascii="Times New Roman" w:hAnsi="Times New Roman" w:cs="Times New Roman"/>
          <w:sz w:val="24"/>
          <w:szCs w:val="24"/>
        </w:rPr>
        <w:t>оказанных услуг</w:t>
      </w:r>
      <w:r w:rsidRPr="00E03FE8">
        <w:rPr>
          <w:rFonts w:ascii="Times New Roman" w:hAnsi="Times New Roman" w:cs="Times New Roman"/>
          <w:sz w:val="24"/>
          <w:szCs w:val="24"/>
        </w:rPr>
        <w:t xml:space="preserve"> и получения техники из ремонта или получения запа</w:t>
      </w:r>
      <w:r w:rsidRPr="00E03FE8">
        <w:rPr>
          <w:rFonts w:ascii="Times New Roman" w:hAnsi="Times New Roman" w:cs="Times New Roman"/>
          <w:sz w:val="24"/>
          <w:szCs w:val="24"/>
        </w:rPr>
        <w:t>с</w:t>
      </w:r>
      <w:r w:rsidRPr="00E03FE8">
        <w:rPr>
          <w:rFonts w:ascii="Times New Roman" w:hAnsi="Times New Roman" w:cs="Times New Roman"/>
          <w:sz w:val="24"/>
          <w:szCs w:val="24"/>
        </w:rPr>
        <w:t>ных частей направить полномочного представителя не позднее 3-х рабочих со дня п</w:t>
      </w:r>
      <w:r w:rsidRPr="00E03FE8">
        <w:rPr>
          <w:rFonts w:ascii="Times New Roman" w:hAnsi="Times New Roman" w:cs="Times New Roman"/>
          <w:sz w:val="24"/>
          <w:szCs w:val="24"/>
        </w:rPr>
        <w:t>о</w:t>
      </w:r>
      <w:r w:rsidRPr="00E03FE8">
        <w:rPr>
          <w:rFonts w:ascii="Times New Roman" w:hAnsi="Times New Roman" w:cs="Times New Roman"/>
          <w:sz w:val="24"/>
          <w:szCs w:val="24"/>
        </w:rPr>
        <w:t>лучения от Исполнителя соответствующего уведомления (в том числе в устной фо</w:t>
      </w:r>
      <w:r w:rsidRPr="00E03FE8">
        <w:rPr>
          <w:rFonts w:ascii="Times New Roman" w:hAnsi="Times New Roman" w:cs="Times New Roman"/>
          <w:sz w:val="24"/>
          <w:szCs w:val="24"/>
        </w:rPr>
        <w:t>р</w:t>
      </w:r>
      <w:r w:rsidRPr="00E03FE8">
        <w:rPr>
          <w:rFonts w:ascii="Times New Roman" w:hAnsi="Times New Roman" w:cs="Times New Roman"/>
          <w:sz w:val="24"/>
          <w:szCs w:val="24"/>
        </w:rPr>
        <w:t>ме, по факсу, e-mail) с предоставлением надлежаще оформленной доверенности вне зависимости от формы оплаты по счёту</w:t>
      </w:r>
    </w:p>
    <w:p w:rsidR="00AD50FE" w:rsidRPr="00E03FE8" w:rsidRDefault="00AD50FE" w:rsidP="00224B39">
      <w:pPr>
        <w:pStyle w:val="ConsNormal"/>
        <w:widowControl/>
        <w:numPr>
          <w:ilvl w:val="2"/>
          <w:numId w:val="22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надлежащим образом принять все оказанные Исполнителем в рамках настоящего Д</w:t>
      </w:r>
      <w:r w:rsidRPr="00E03FE8">
        <w:rPr>
          <w:rFonts w:ascii="Times New Roman" w:hAnsi="Times New Roman" w:cs="Times New Roman"/>
          <w:sz w:val="24"/>
          <w:szCs w:val="24"/>
        </w:rPr>
        <w:t>о</w:t>
      </w:r>
      <w:r w:rsidRPr="00E03FE8">
        <w:rPr>
          <w:rFonts w:ascii="Times New Roman" w:hAnsi="Times New Roman" w:cs="Times New Roman"/>
          <w:sz w:val="24"/>
          <w:szCs w:val="24"/>
        </w:rPr>
        <w:t>говора услуги, а также забрать принадлежащую ему технику не позднее срока, ук</w:t>
      </w:r>
      <w:r w:rsidRPr="00E03FE8">
        <w:rPr>
          <w:rFonts w:ascii="Times New Roman" w:hAnsi="Times New Roman" w:cs="Times New Roman"/>
          <w:sz w:val="24"/>
          <w:szCs w:val="24"/>
        </w:rPr>
        <w:t>а</w:t>
      </w:r>
      <w:r w:rsidRPr="00E03FE8">
        <w:rPr>
          <w:rFonts w:ascii="Times New Roman" w:hAnsi="Times New Roman" w:cs="Times New Roman"/>
          <w:sz w:val="24"/>
          <w:szCs w:val="24"/>
        </w:rPr>
        <w:t>занного в заявке, либо в течение</w:t>
      </w:r>
      <w:r w:rsidRPr="00E03FE8">
        <w:rPr>
          <w:rFonts w:ascii="Times New Roman" w:hAnsi="Times New Roman" w:cs="Times New Roman"/>
          <w:noProof/>
          <w:sz w:val="24"/>
          <w:szCs w:val="24"/>
        </w:rPr>
        <w:t xml:space="preserve"> 3 </w:t>
      </w:r>
      <w:r w:rsidRPr="00E03FE8">
        <w:rPr>
          <w:rFonts w:ascii="Times New Roman" w:hAnsi="Times New Roman" w:cs="Times New Roman"/>
          <w:sz w:val="24"/>
          <w:szCs w:val="24"/>
        </w:rPr>
        <w:t>(трех) рабочих дней с момента получения от И</w:t>
      </w:r>
      <w:r w:rsidRPr="00E03FE8">
        <w:rPr>
          <w:rFonts w:ascii="Times New Roman" w:hAnsi="Times New Roman" w:cs="Times New Roman"/>
          <w:sz w:val="24"/>
          <w:szCs w:val="24"/>
        </w:rPr>
        <w:t>с</w:t>
      </w:r>
      <w:r w:rsidRPr="00E03FE8">
        <w:rPr>
          <w:rFonts w:ascii="Times New Roman" w:hAnsi="Times New Roman" w:cs="Times New Roman"/>
          <w:sz w:val="24"/>
          <w:szCs w:val="24"/>
        </w:rPr>
        <w:t>полнителя соответствующего уведомления, в зависимости от</w:t>
      </w:r>
      <w:r w:rsidR="00DA445F">
        <w:rPr>
          <w:rFonts w:ascii="Times New Roman" w:hAnsi="Times New Roman" w:cs="Times New Roman"/>
          <w:sz w:val="24"/>
          <w:szCs w:val="24"/>
        </w:rPr>
        <w:t xml:space="preserve"> </w:t>
      </w:r>
      <w:r w:rsidRPr="00E03FE8">
        <w:rPr>
          <w:rFonts w:ascii="Times New Roman" w:hAnsi="Times New Roman" w:cs="Times New Roman"/>
          <w:sz w:val="24"/>
          <w:szCs w:val="24"/>
        </w:rPr>
        <w:t>того, что наступит р</w:t>
      </w:r>
      <w:r w:rsidRPr="00E03FE8">
        <w:rPr>
          <w:rFonts w:ascii="Times New Roman" w:hAnsi="Times New Roman" w:cs="Times New Roman"/>
          <w:sz w:val="24"/>
          <w:szCs w:val="24"/>
        </w:rPr>
        <w:t>а</w:t>
      </w:r>
      <w:r w:rsidRPr="00E03FE8">
        <w:rPr>
          <w:rFonts w:ascii="Times New Roman" w:hAnsi="Times New Roman" w:cs="Times New Roman"/>
          <w:sz w:val="24"/>
          <w:szCs w:val="24"/>
        </w:rPr>
        <w:t>нее.</w:t>
      </w:r>
    </w:p>
    <w:p w:rsidR="006C6596" w:rsidRPr="00E03FE8" w:rsidRDefault="000012CF" w:rsidP="00224B39">
      <w:pPr>
        <w:pStyle w:val="ConsNormal"/>
        <w:widowControl/>
        <w:numPr>
          <w:ilvl w:val="2"/>
          <w:numId w:val="22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о</w:t>
      </w:r>
      <w:r w:rsidR="006C6596" w:rsidRPr="00E03FE8">
        <w:rPr>
          <w:rFonts w:ascii="Times New Roman" w:hAnsi="Times New Roman" w:cs="Times New Roman"/>
          <w:sz w:val="24"/>
          <w:szCs w:val="24"/>
        </w:rPr>
        <w:t xml:space="preserve">существлять оплату работ в соответствии с условиями настоящего </w:t>
      </w:r>
      <w:r w:rsidRPr="00E03FE8">
        <w:rPr>
          <w:rFonts w:ascii="Times New Roman" w:hAnsi="Times New Roman" w:cs="Times New Roman"/>
          <w:sz w:val="24"/>
          <w:szCs w:val="24"/>
        </w:rPr>
        <w:t>Д</w:t>
      </w:r>
      <w:r w:rsidR="006C6596" w:rsidRPr="00E03FE8">
        <w:rPr>
          <w:rFonts w:ascii="Times New Roman" w:hAnsi="Times New Roman" w:cs="Times New Roman"/>
          <w:sz w:val="24"/>
          <w:szCs w:val="24"/>
        </w:rPr>
        <w:t>оговора.</w:t>
      </w:r>
    </w:p>
    <w:p w:rsidR="00F66DE2" w:rsidRPr="00E03FE8" w:rsidRDefault="000012CF" w:rsidP="00224B39">
      <w:pPr>
        <w:pStyle w:val="ConsNormal"/>
        <w:widowControl/>
        <w:numPr>
          <w:ilvl w:val="2"/>
          <w:numId w:val="22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в</w:t>
      </w:r>
      <w:r w:rsidR="00F66DE2" w:rsidRPr="00E03FE8">
        <w:rPr>
          <w:rFonts w:ascii="Times New Roman" w:hAnsi="Times New Roman" w:cs="Times New Roman"/>
          <w:sz w:val="24"/>
          <w:szCs w:val="24"/>
        </w:rPr>
        <w:t xml:space="preserve"> течение гарантийного срока осуществлять правильную эксплуатацию </w:t>
      </w:r>
      <w:r w:rsidRPr="00E03FE8">
        <w:rPr>
          <w:rFonts w:ascii="Times New Roman" w:hAnsi="Times New Roman" w:cs="Times New Roman"/>
          <w:sz w:val="24"/>
          <w:szCs w:val="24"/>
        </w:rPr>
        <w:t>техники</w:t>
      </w:r>
      <w:r w:rsidR="00A54672">
        <w:rPr>
          <w:rFonts w:ascii="Times New Roman" w:hAnsi="Times New Roman" w:cs="Times New Roman"/>
          <w:sz w:val="24"/>
          <w:szCs w:val="24"/>
        </w:rPr>
        <w:t xml:space="preserve"> с</w:t>
      </w:r>
      <w:r w:rsidR="00A54672">
        <w:rPr>
          <w:rFonts w:ascii="Times New Roman" w:hAnsi="Times New Roman" w:cs="Times New Roman"/>
          <w:sz w:val="24"/>
          <w:szCs w:val="24"/>
        </w:rPr>
        <w:t>о</w:t>
      </w:r>
      <w:r w:rsidR="00A54672">
        <w:rPr>
          <w:rFonts w:ascii="Times New Roman" w:hAnsi="Times New Roman" w:cs="Times New Roman"/>
          <w:sz w:val="24"/>
          <w:szCs w:val="24"/>
        </w:rPr>
        <w:t>гласно требованиям и рекомендациям ее производителя</w:t>
      </w:r>
      <w:r w:rsidR="00F66DE2" w:rsidRPr="00E03FE8">
        <w:rPr>
          <w:rFonts w:ascii="Times New Roman" w:hAnsi="Times New Roman" w:cs="Times New Roman"/>
          <w:sz w:val="24"/>
          <w:szCs w:val="24"/>
        </w:rPr>
        <w:t xml:space="preserve">, не производить ремонтные работы силами третьих лиц без уведомления об этом </w:t>
      </w:r>
      <w:r w:rsidRPr="00E03FE8">
        <w:rPr>
          <w:rFonts w:ascii="Times New Roman" w:hAnsi="Times New Roman" w:cs="Times New Roman"/>
          <w:sz w:val="24"/>
          <w:szCs w:val="24"/>
        </w:rPr>
        <w:t>Исполнителя</w:t>
      </w:r>
      <w:r w:rsidR="00F66DE2" w:rsidRPr="00E03FE8">
        <w:rPr>
          <w:rFonts w:ascii="Times New Roman" w:hAnsi="Times New Roman" w:cs="Times New Roman"/>
          <w:sz w:val="24"/>
          <w:szCs w:val="24"/>
        </w:rPr>
        <w:t>.</w:t>
      </w:r>
    </w:p>
    <w:p w:rsidR="00F66DE2" w:rsidRPr="00E03FE8" w:rsidRDefault="00F66DE2" w:rsidP="00224B39">
      <w:pPr>
        <w:pStyle w:val="ConsNormal"/>
        <w:widowControl/>
        <w:numPr>
          <w:ilvl w:val="2"/>
          <w:numId w:val="22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выполнять указания и рекомендации изготовителя техники и Исполнителя по пр</w:t>
      </w:r>
      <w:r w:rsidRPr="00E03FE8">
        <w:rPr>
          <w:rFonts w:ascii="Times New Roman" w:hAnsi="Times New Roman" w:cs="Times New Roman"/>
          <w:sz w:val="24"/>
          <w:szCs w:val="24"/>
        </w:rPr>
        <w:t>а</w:t>
      </w:r>
      <w:r w:rsidRPr="00E03FE8">
        <w:rPr>
          <w:rFonts w:ascii="Times New Roman" w:hAnsi="Times New Roman" w:cs="Times New Roman"/>
          <w:sz w:val="24"/>
          <w:szCs w:val="24"/>
        </w:rPr>
        <w:t>вильной эксплуатации техники, в том числе содержащиеся в руководстве по эксплу</w:t>
      </w:r>
      <w:r w:rsidRPr="00E03FE8">
        <w:rPr>
          <w:rFonts w:ascii="Times New Roman" w:hAnsi="Times New Roman" w:cs="Times New Roman"/>
          <w:sz w:val="24"/>
          <w:szCs w:val="24"/>
        </w:rPr>
        <w:t>а</w:t>
      </w:r>
      <w:r w:rsidRPr="00E03FE8">
        <w:rPr>
          <w:rFonts w:ascii="Times New Roman" w:hAnsi="Times New Roman" w:cs="Times New Roman"/>
          <w:sz w:val="24"/>
          <w:szCs w:val="24"/>
        </w:rPr>
        <w:t>тации</w:t>
      </w:r>
      <w:r w:rsidR="000012CF" w:rsidRPr="00E03FE8">
        <w:rPr>
          <w:rFonts w:ascii="Times New Roman" w:hAnsi="Times New Roman" w:cs="Times New Roman"/>
          <w:sz w:val="24"/>
          <w:szCs w:val="24"/>
        </w:rPr>
        <w:t>,</w:t>
      </w:r>
      <w:r w:rsidRPr="00E03FE8">
        <w:rPr>
          <w:rFonts w:ascii="Times New Roman" w:hAnsi="Times New Roman" w:cs="Times New Roman"/>
          <w:sz w:val="24"/>
          <w:szCs w:val="24"/>
        </w:rPr>
        <w:t xml:space="preserve"> сервисной книжке</w:t>
      </w:r>
      <w:r w:rsidR="000012CF" w:rsidRPr="00E03FE8">
        <w:rPr>
          <w:rFonts w:ascii="Times New Roman" w:hAnsi="Times New Roman" w:cs="Times New Roman"/>
          <w:sz w:val="24"/>
          <w:szCs w:val="24"/>
        </w:rPr>
        <w:t>, а также в разделе «Рекомендации» заказ-наряда, выданного Исполнителем по факту оказания услуги</w:t>
      </w:r>
      <w:r w:rsidRPr="00E03FE8">
        <w:rPr>
          <w:rFonts w:ascii="Times New Roman" w:hAnsi="Times New Roman" w:cs="Times New Roman"/>
          <w:sz w:val="24"/>
          <w:szCs w:val="24"/>
        </w:rPr>
        <w:t>.</w:t>
      </w:r>
    </w:p>
    <w:p w:rsidR="000012CF" w:rsidRPr="00E03FE8" w:rsidRDefault="000012CF" w:rsidP="00224B39">
      <w:pPr>
        <w:pStyle w:val="ConsNormal"/>
        <w:widowControl/>
        <w:numPr>
          <w:ilvl w:val="2"/>
          <w:numId w:val="22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при обнаружении в течение гарантийного срока недостатков, которые не могли быть обнаружены при обычном способе контроля, немедленно сообщить о них Исполнит</w:t>
      </w:r>
      <w:r w:rsidRPr="00E03FE8">
        <w:rPr>
          <w:rFonts w:ascii="Times New Roman" w:hAnsi="Times New Roman" w:cs="Times New Roman"/>
          <w:sz w:val="24"/>
          <w:szCs w:val="24"/>
        </w:rPr>
        <w:t>е</w:t>
      </w:r>
      <w:r w:rsidRPr="00E03FE8">
        <w:rPr>
          <w:rFonts w:ascii="Times New Roman" w:hAnsi="Times New Roman" w:cs="Times New Roman"/>
          <w:sz w:val="24"/>
          <w:szCs w:val="24"/>
        </w:rPr>
        <w:t>лю соответствующим уведомлением (в том числе в устной форме, по факсу, e-mail).</w:t>
      </w:r>
    </w:p>
    <w:p w:rsidR="006C6596" w:rsidRPr="00E03FE8" w:rsidRDefault="00744863" w:rsidP="00224B39">
      <w:pPr>
        <w:pStyle w:val="ConsNormal"/>
        <w:widowControl/>
        <w:numPr>
          <w:ilvl w:val="2"/>
          <w:numId w:val="22"/>
        </w:numPr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в</w:t>
      </w:r>
      <w:r w:rsidR="006C6596" w:rsidRPr="00E03FE8">
        <w:rPr>
          <w:rFonts w:ascii="Times New Roman" w:hAnsi="Times New Roman" w:cs="Times New Roman"/>
          <w:sz w:val="24"/>
          <w:szCs w:val="24"/>
        </w:rPr>
        <w:t xml:space="preserve"> случае поступления от </w:t>
      </w:r>
      <w:r w:rsidRPr="00E03FE8">
        <w:rPr>
          <w:rFonts w:ascii="Times New Roman" w:hAnsi="Times New Roman" w:cs="Times New Roman"/>
          <w:sz w:val="24"/>
          <w:szCs w:val="24"/>
        </w:rPr>
        <w:t>Исполнителя</w:t>
      </w:r>
      <w:r w:rsidR="006C6596" w:rsidRPr="00E03FE8">
        <w:rPr>
          <w:rFonts w:ascii="Times New Roman" w:hAnsi="Times New Roman" w:cs="Times New Roman"/>
          <w:sz w:val="24"/>
          <w:szCs w:val="24"/>
        </w:rPr>
        <w:t xml:space="preserve"> уведомлений в соответствии с условиями н</w:t>
      </w:r>
      <w:r w:rsidR="006C6596" w:rsidRPr="00E03FE8">
        <w:rPr>
          <w:rFonts w:ascii="Times New Roman" w:hAnsi="Times New Roman" w:cs="Times New Roman"/>
          <w:sz w:val="24"/>
          <w:szCs w:val="24"/>
        </w:rPr>
        <w:t>а</w:t>
      </w:r>
      <w:r w:rsidR="006C6596" w:rsidRPr="00E03FE8">
        <w:rPr>
          <w:rFonts w:ascii="Times New Roman" w:hAnsi="Times New Roman" w:cs="Times New Roman"/>
          <w:sz w:val="24"/>
          <w:szCs w:val="24"/>
        </w:rPr>
        <w:t xml:space="preserve">стоящего </w:t>
      </w:r>
      <w:r w:rsidRPr="00E03FE8">
        <w:rPr>
          <w:rFonts w:ascii="Times New Roman" w:hAnsi="Times New Roman" w:cs="Times New Roman"/>
          <w:sz w:val="24"/>
          <w:szCs w:val="24"/>
        </w:rPr>
        <w:t>Д</w:t>
      </w:r>
      <w:r w:rsidR="006C6596" w:rsidRPr="00E03FE8">
        <w:rPr>
          <w:rFonts w:ascii="Times New Roman" w:hAnsi="Times New Roman" w:cs="Times New Roman"/>
          <w:sz w:val="24"/>
          <w:szCs w:val="24"/>
        </w:rPr>
        <w:t>оговора принимать решения по их существу и письменно доводить до св</w:t>
      </w:r>
      <w:r w:rsidR="006C6596" w:rsidRPr="00E03FE8">
        <w:rPr>
          <w:rFonts w:ascii="Times New Roman" w:hAnsi="Times New Roman" w:cs="Times New Roman"/>
          <w:sz w:val="24"/>
          <w:szCs w:val="24"/>
        </w:rPr>
        <w:t>е</w:t>
      </w:r>
      <w:r w:rsidR="006C6596" w:rsidRPr="00E03FE8">
        <w:rPr>
          <w:rFonts w:ascii="Times New Roman" w:hAnsi="Times New Roman" w:cs="Times New Roman"/>
          <w:sz w:val="24"/>
          <w:szCs w:val="24"/>
        </w:rPr>
        <w:t xml:space="preserve">дения </w:t>
      </w:r>
      <w:r w:rsidRPr="00E03FE8">
        <w:rPr>
          <w:rFonts w:ascii="Times New Roman" w:hAnsi="Times New Roman" w:cs="Times New Roman"/>
          <w:sz w:val="24"/>
          <w:szCs w:val="24"/>
        </w:rPr>
        <w:t>Исполнителя</w:t>
      </w:r>
      <w:r w:rsidR="006C6596" w:rsidRPr="00E03FE8">
        <w:rPr>
          <w:rFonts w:ascii="Times New Roman" w:hAnsi="Times New Roman" w:cs="Times New Roman"/>
          <w:sz w:val="24"/>
          <w:szCs w:val="24"/>
        </w:rPr>
        <w:t xml:space="preserve"> информацию о принятых решениях в течение </w:t>
      </w:r>
      <w:r w:rsidRPr="00E03FE8">
        <w:rPr>
          <w:rFonts w:ascii="Times New Roman" w:hAnsi="Times New Roman" w:cs="Times New Roman"/>
          <w:sz w:val="24"/>
          <w:szCs w:val="24"/>
        </w:rPr>
        <w:t>3-х</w:t>
      </w:r>
      <w:r w:rsidR="006C6596" w:rsidRPr="00E03FE8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F66DE2" w:rsidRPr="00E03FE8" w:rsidRDefault="00F66DE2" w:rsidP="00F66DE2">
      <w:pPr>
        <w:pStyle w:val="ConsNormal"/>
        <w:widowControl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настоящего Договора </w:t>
      </w:r>
      <w:r w:rsidR="000648E4" w:rsidRPr="00E03FE8">
        <w:rPr>
          <w:rFonts w:ascii="Times New Roman" w:hAnsi="Times New Roman" w:cs="Times New Roman"/>
          <w:sz w:val="24"/>
          <w:szCs w:val="24"/>
        </w:rPr>
        <w:t>Заказчик</w:t>
      </w:r>
      <w:r w:rsidRPr="00E03FE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1574A8" w:rsidRPr="00E03FE8" w:rsidRDefault="001574A8" w:rsidP="00224B39">
      <w:pPr>
        <w:pStyle w:val="af4"/>
        <w:numPr>
          <w:ilvl w:val="2"/>
          <w:numId w:val="22"/>
        </w:numPr>
        <w:tabs>
          <w:tab w:val="num" w:pos="0"/>
        </w:tabs>
        <w:ind w:left="1276" w:hanging="709"/>
        <w:jc w:val="both"/>
        <w:rPr>
          <w:spacing w:val="-3"/>
        </w:rPr>
      </w:pPr>
      <w:r w:rsidRPr="00E03FE8">
        <w:rPr>
          <w:spacing w:val="-3"/>
        </w:rPr>
        <w:t xml:space="preserve">отказаться от </w:t>
      </w:r>
      <w:r w:rsidR="00744863" w:rsidRPr="00E03FE8">
        <w:rPr>
          <w:spacing w:val="-3"/>
        </w:rPr>
        <w:t>оказания Исполнителем услуг</w:t>
      </w:r>
      <w:r w:rsidRPr="00E03FE8">
        <w:rPr>
          <w:spacing w:val="-3"/>
        </w:rPr>
        <w:t xml:space="preserve"> в любое время, оплатив стоимость </w:t>
      </w:r>
      <w:r w:rsidR="000648E4" w:rsidRPr="00E03FE8">
        <w:rPr>
          <w:spacing w:val="-3"/>
        </w:rPr>
        <w:t>фактич</w:t>
      </w:r>
      <w:r w:rsidR="000648E4" w:rsidRPr="00E03FE8">
        <w:rPr>
          <w:spacing w:val="-3"/>
        </w:rPr>
        <w:t>е</w:t>
      </w:r>
      <w:r w:rsidR="000648E4" w:rsidRPr="00E03FE8">
        <w:rPr>
          <w:spacing w:val="-3"/>
        </w:rPr>
        <w:t xml:space="preserve">ски оказанных Исполнителем </w:t>
      </w:r>
      <w:r w:rsidR="00744863" w:rsidRPr="00E03FE8">
        <w:rPr>
          <w:spacing w:val="-3"/>
        </w:rPr>
        <w:t>услуг</w:t>
      </w:r>
    </w:p>
    <w:p w:rsidR="00744863" w:rsidRPr="00E03FE8" w:rsidRDefault="00744863" w:rsidP="00224B39">
      <w:pPr>
        <w:pStyle w:val="af4"/>
        <w:numPr>
          <w:ilvl w:val="2"/>
          <w:numId w:val="22"/>
        </w:numPr>
        <w:tabs>
          <w:tab w:val="num" w:pos="0"/>
        </w:tabs>
        <w:ind w:left="1276" w:hanging="709"/>
        <w:jc w:val="both"/>
        <w:rPr>
          <w:spacing w:val="-3"/>
        </w:rPr>
      </w:pPr>
      <w:r w:rsidRPr="00E03FE8">
        <w:t>в любое рабочее время проверять ход и качество оказываемых услуг, выполняемых Исполнителем, не вмешиваясь в его деятельность.</w:t>
      </w:r>
    </w:p>
    <w:p w:rsidR="001F5D04" w:rsidRPr="00430F97" w:rsidRDefault="001F5D04" w:rsidP="00B25C43">
      <w:pPr>
        <w:rPr>
          <w:b/>
        </w:rPr>
      </w:pPr>
    </w:p>
    <w:p w:rsidR="003845BB" w:rsidRPr="00430F97" w:rsidRDefault="003845BB" w:rsidP="00305ABF">
      <w:pPr>
        <w:pStyle w:val="ConsNormal"/>
        <w:widowControl/>
        <w:numPr>
          <w:ilvl w:val="0"/>
          <w:numId w:val="22"/>
        </w:numPr>
        <w:jc w:val="both"/>
        <w:outlineLvl w:val="0"/>
        <w:rPr>
          <w:b/>
          <w:sz w:val="28"/>
          <w:szCs w:val="28"/>
        </w:rPr>
      </w:pPr>
      <w:r w:rsidRPr="00430F97">
        <w:rPr>
          <w:rFonts w:ascii="Times New Roman" w:hAnsi="Times New Roman" w:cs="Times New Roman"/>
          <w:b/>
          <w:sz w:val="28"/>
          <w:szCs w:val="28"/>
        </w:rPr>
        <w:t xml:space="preserve">СТОИМОСТЬ РАБОТ И </w:t>
      </w:r>
      <w:r w:rsidRPr="00430F97">
        <w:rPr>
          <w:rFonts w:ascii="Times New Roman" w:hAnsi="Times New Roman" w:cs="Times New Roman"/>
          <w:b/>
          <w:bCs/>
          <w:sz w:val="28"/>
          <w:szCs w:val="28"/>
        </w:rPr>
        <w:t>ПОРЯДОК РАСЧЕТОВ</w:t>
      </w:r>
    </w:p>
    <w:p w:rsidR="00706EC2" w:rsidRPr="00E03FE8" w:rsidRDefault="00706EC2" w:rsidP="00224B39">
      <w:pPr>
        <w:pStyle w:val="ConsNormal"/>
        <w:widowControl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Стоимость услуг по настоящему Договору определяется в соответствии с действу</w:t>
      </w:r>
      <w:r w:rsidRPr="00E03FE8">
        <w:rPr>
          <w:rFonts w:ascii="Times New Roman" w:hAnsi="Times New Roman" w:cs="Times New Roman"/>
          <w:sz w:val="24"/>
          <w:szCs w:val="24"/>
        </w:rPr>
        <w:t>ю</w:t>
      </w:r>
      <w:r w:rsidRPr="00E03FE8">
        <w:rPr>
          <w:rFonts w:ascii="Times New Roman" w:hAnsi="Times New Roman" w:cs="Times New Roman"/>
          <w:sz w:val="24"/>
          <w:szCs w:val="24"/>
        </w:rPr>
        <w:t>щим Прейскурантом</w:t>
      </w:r>
      <w:r w:rsidR="00744419">
        <w:rPr>
          <w:rFonts w:ascii="Times New Roman" w:hAnsi="Times New Roman" w:cs="Times New Roman"/>
          <w:sz w:val="24"/>
          <w:szCs w:val="24"/>
        </w:rPr>
        <w:t xml:space="preserve"> </w:t>
      </w:r>
      <w:r w:rsidRPr="00E03FE8">
        <w:rPr>
          <w:rFonts w:ascii="Times New Roman" w:hAnsi="Times New Roman" w:cs="Times New Roman"/>
          <w:sz w:val="24"/>
          <w:szCs w:val="24"/>
        </w:rPr>
        <w:t>на оказываемые услуги на момент принятия к исполнению Исполнителем з</w:t>
      </w:r>
      <w:r w:rsidRPr="00E03FE8">
        <w:rPr>
          <w:rFonts w:ascii="Times New Roman" w:hAnsi="Times New Roman" w:cs="Times New Roman"/>
          <w:sz w:val="24"/>
          <w:szCs w:val="24"/>
        </w:rPr>
        <w:t>а</w:t>
      </w:r>
      <w:r w:rsidRPr="00E03FE8">
        <w:rPr>
          <w:rFonts w:ascii="Times New Roman" w:hAnsi="Times New Roman" w:cs="Times New Roman"/>
          <w:sz w:val="24"/>
          <w:szCs w:val="24"/>
        </w:rPr>
        <w:t>явки и количеством нормо-часов, рекомендованных (предписанных) заводом-изготовителем соо</w:t>
      </w:r>
      <w:r w:rsidRPr="00E03FE8">
        <w:rPr>
          <w:rFonts w:ascii="Times New Roman" w:hAnsi="Times New Roman" w:cs="Times New Roman"/>
          <w:sz w:val="24"/>
          <w:szCs w:val="24"/>
        </w:rPr>
        <w:t>т</w:t>
      </w:r>
      <w:r w:rsidRPr="00E03FE8">
        <w:rPr>
          <w:rFonts w:ascii="Times New Roman" w:hAnsi="Times New Roman" w:cs="Times New Roman"/>
          <w:sz w:val="24"/>
          <w:szCs w:val="24"/>
        </w:rPr>
        <w:lastRenderedPageBreak/>
        <w:t>ветствующей марки автомобиля и/или агрегата</w:t>
      </w:r>
      <w:r w:rsidR="00D23E03">
        <w:rPr>
          <w:rFonts w:ascii="Times New Roman" w:hAnsi="Times New Roman" w:cs="Times New Roman"/>
          <w:sz w:val="24"/>
          <w:szCs w:val="24"/>
        </w:rPr>
        <w:t xml:space="preserve"> с учетом корректирующих коэффициентов, прив</w:t>
      </w:r>
      <w:r w:rsidR="00D23E03">
        <w:rPr>
          <w:rFonts w:ascii="Times New Roman" w:hAnsi="Times New Roman" w:cs="Times New Roman"/>
          <w:sz w:val="24"/>
          <w:szCs w:val="24"/>
        </w:rPr>
        <w:t>е</w:t>
      </w:r>
      <w:r w:rsidR="00D23E03">
        <w:rPr>
          <w:rFonts w:ascii="Times New Roman" w:hAnsi="Times New Roman" w:cs="Times New Roman"/>
          <w:sz w:val="24"/>
          <w:szCs w:val="24"/>
        </w:rPr>
        <w:t>денных в «Положении о техническом обслуживании и ремонте подвижного состава автомобил</w:t>
      </w:r>
      <w:r w:rsidR="00D23E03">
        <w:rPr>
          <w:rFonts w:ascii="Times New Roman" w:hAnsi="Times New Roman" w:cs="Times New Roman"/>
          <w:sz w:val="24"/>
          <w:szCs w:val="24"/>
        </w:rPr>
        <w:t>ь</w:t>
      </w:r>
      <w:r w:rsidR="00D23E03">
        <w:rPr>
          <w:rFonts w:ascii="Times New Roman" w:hAnsi="Times New Roman" w:cs="Times New Roman"/>
          <w:sz w:val="24"/>
          <w:szCs w:val="24"/>
        </w:rPr>
        <w:t>ного транспорта»</w:t>
      </w:r>
      <w:r w:rsidRPr="00E03FE8">
        <w:rPr>
          <w:rFonts w:ascii="Times New Roman" w:hAnsi="Times New Roman" w:cs="Times New Roman"/>
          <w:sz w:val="24"/>
          <w:szCs w:val="24"/>
        </w:rPr>
        <w:t>, даже если данные услуги были оказаны Исполнителем в более короткие сроки.</w:t>
      </w:r>
    </w:p>
    <w:p w:rsidR="00E13994" w:rsidRPr="00E03FE8" w:rsidRDefault="00E13994" w:rsidP="004F0B1E">
      <w:pPr>
        <w:pStyle w:val="ConsNormal"/>
        <w:widowControl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При проведении работ на технике старше 5 (пяти) лет, либо при наличии механич</w:t>
      </w:r>
      <w:r w:rsidRPr="00E03FE8">
        <w:rPr>
          <w:rFonts w:ascii="Times New Roman" w:hAnsi="Times New Roman" w:cs="Times New Roman"/>
          <w:sz w:val="24"/>
          <w:szCs w:val="24"/>
        </w:rPr>
        <w:t>е</w:t>
      </w:r>
      <w:r w:rsidRPr="00E03FE8">
        <w:rPr>
          <w:rFonts w:ascii="Times New Roman" w:hAnsi="Times New Roman" w:cs="Times New Roman"/>
          <w:sz w:val="24"/>
          <w:szCs w:val="24"/>
        </w:rPr>
        <w:t xml:space="preserve">ских или иных повреждений, затрудняющих проведение заказанных работ, и при превышении по этим причинам фактически затраченного времени (в часах) на выполнение работ по заказ-наряду количества нормо-часов, предписанных заводом-изготовителем для производства данного перечня и объема работ, Исполнитель при расчетах стоимости работ вправе </w:t>
      </w:r>
      <w:r w:rsidR="00EF00C1">
        <w:rPr>
          <w:rFonts w:ascii="Times New Roman" w:hAnsi="Times New Roman" w:cs="Times New Roman"/>
          <w:sz w:val="24"/>
          <w:szCs w:val="24"/>
        </w:rPr>
        <w:t>применять повышающий к</w:t>
      </w:r>
      <w:r w:rsidR="00EF00C1">
        <w:rPr>
          <w:rFonts w:ascii="Times New Roman" w:hAnsi="Times New Roman" w:cs="Times New Roman"/>
          <w:sz w:val="24"/>
          <w:szCs w:val="24"/>
        </w:rPr>
        <w:t>о</w:t>
      </w:r>
      <w:r w:rsidR="00EF00C1">
        <w:rPr>
          <w:rFonts w:ascii="Times New Roman" w:hAnsi="Times New Roman" w:cs="Times New Roman"/>
          <w:sz w:val="24"/>
          <w:szCs w:val="24"/>
        </w:rPr>
        <w:t xml:space="preserve">эффициент трудоемкости, но не более чем 1,3, либо </w:t>
      </w:r>
      <w:r w:rsidRPr="00E03FE8">
        <w:rPr>
          <w:rFonts w:ascii="Times New Roman" w:hAnsi="Times New Roman" w:cs="Times New Roman"/>
          <w:sz w:val="24"/>
          <w:szCs w:val="24"/>
        </w:rPr>
        <w:t>использовать фактическое количество затр</w:t>
      </w:r>
      <w:r w:rsidRPr="00E03FE8">
        <w:rPr>
          <w:rFonts w:ascii="Times New Roman" w:hAnsi="Times New Roman" w:cs="Times New Roman"/>
          <w:sz w:val="24"/>
          <w:szCs w:val="24"/>
        </w:rPr>
        <w:t>а</w:t>
      </w:r>
      <w:r w:rsidRPr="00E03FE8">
        <w:rPr>
          <w:rFonts w:ascii="Times New Roman" w:hAnsi="Times New Roman" w:cs="Times New Roman"/>
          <w:sz w:val="24"/>
          <w:szCs w:val="24"/>
        </w:rPr>
        <w:t>ченного времени (в часах). В случае отсутствия предписанных заводом-изготовителем норм вр</w:t>
      </w:r>
      <w:r w:rsidRPr="00E03FE8">
        <w:rPr>
          <w:rFonts w:ascii="Times New Roman" w:hAnsi="Times New Roman" w:cs="Times New Roman"/>
          <w:sz w:val="24"/>
          <w:szCs w:val="24"/>
        </w:rPr>
        <w:t>е</w:t>
      </w:r>
      <w:r w:rsidRPr="00E03FE8">
        <w:rPr>
          <w:rFonts w:ascii="Times New Roman" w:hAnsi="Times New Roman" w:cs="Times New Roman"/>
          <w:sz w:val="24"/>
          <w:szCs w:val="24"/>
        </w:rPr>
        <w:t>мени для выполнения данного вида работ Исполнитель при расчётах применяет фактически и</w:t>
      </w:r>
      <w:r w:rsidRPr="00E03FE8">
        <w:rPr>
          <w:rFonts w:ascii="Times New Roman" w:hAnsi="Times New Roman" w:cs="Times New Roman"/>
          <w:sz w:val="24"/>
          <w:szCs w:val="24"/>
        </w:rPr>
        <w:t>с</w:t>
      </w:r>
      <w:r w:rsidRPr="00E03FE8">
        <w:rPr>
          <w:rFonts w:ascii="Times New Roman" w:hAnsi="Times New Roman" w:cs="Times New Roman"/>
          <w:sz w:val="24"/>
          <w:szCs w:val="24"/>
        </w:rPr>
        <w:t>пользованное количество часов.</w:t>
      </w:r>
    </w:p>
    <w:p w:rsidR="00D9632D" w:rsidRPr="00E03FE8" w:rsidRDefault="00D9632D" w:rsidP="004F0B1E">
      <w:pPr>
        <w:pStyle w:val="ConsNormal"/>
        <w:widowControl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Стоимость запасных частей, используемых (использованных) при оказании услуг определяется по действующим ценам Исполнителя на дату принятия заявки Заказчика, а при ос</w:t>
      </w:r>
      <w:r w:rsidRPr="00E03FE8">
        <w:rPr>
          <w:rFonts w:ascii="Times New Roman" w:hAnsi="Times New Roman" w:cs="Times New Roman"/>
          <w:sz w:val="24"/>
          <w:szCs w:val="24"/>
        </w:rPr>
        <w:t>у</w:t>
      </w:r>
      <w:r w:rsidRPr="00E03FE8">
        <w:rPr>
          <w:rFonts w:ascii="Times New Roman" w:hAnsi="Times New Roman" w:cs="Times New Roman"/>
          <w:sz w:val="24"/>
          <w:szCs w:val="24"/>
        </w:rPr>
        <w:t>ществлении Заказчиком предоплаты за работы и/или поставку запасных частей – на дату посту</w:t>
      </w:r>
      <w:r w:rsidRPr="00E03FE8">
        <w:rPr>
          <w:rFonts w:ascii="Times New Roman" w:hAnsi="Times New Roman" w:cs="Times New Roman"/>
          <w:sz w:val="24"/>
          <w:szCs w:val="24"/>
        </w:rPr>
        <w:t>п</w:t>
      </w:r>
      <w:r w:rsidRPr="00E03FE8">
        <w:rPr>
          <w:rFonts w:ascii="Times New Roman" w:hAnsi="Times New Roman" w:cs="Times New Roman"/>
          <w:sz w:val="24"/>
          <w:szCs w:val="24"/>
        </w:rPr>
        <w:t>ления предоплаты.</w:t>
      </w:r>
    </w:p>
    <w:p w:rsidR="0007406F" w:rsidRDefault="00706EC2" w:rsidP="004F0B1E">
      <w:pPr>
        <w:pStyle w:val="ConsNormal"/>
        <w:widowControl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Окончательная с</w:t>
      </w:r>
      <w:r w:rsidR="00C859A2" w:rsidRPr="00E03FE8">
        <w:rPr>
          <w:rFonts w:ascii="Times New Roman" w:hAnsi="Times New Roman" w:cs="Times New Roman"/>
          <w:sz w:val="24"/>
          <w:szCs w:val="24"/>
        </w:rPr>
        <w:t>тоимость у</w:t>
      </w:r>
      <w:r w:rsidR="001574A8" w:rsidRPr="00E03FE8">
        <w:rPr>
          <w:rFonts w:ascii="Times New Roman" w:hAnsi="Times New Roman" w:cs="Times New Roman"/>
          <w:sz w:val="24"/>
          <w:szCs w:val="24"/>
        </w:rPr>
        <w:t>слуг по настоящему Договору</w:t>
      </w:r>
      <w:r w:rsidR="00C859A2" w:rsidRPr="00E03FE8">
        <w:rPr>
          <w:rFonts w:ascii="Times New Roman" w:hAnsi="Times New Roman" w:cs="Times New Roman"/>
          <w:sz w:val="24"/>
          <w:szCs w:val="24"/>
        </w:rPr>
        <w:t xml:space="preserve"> рас</w:t>
      </w:r>
      <w:r w:rsidRPr="00E03FE8">
        <w:rPr>
          <w:rFonts w:ascii="Times New Roman" w:hAnsi="Times New Roman" w:cs="Times New Roman"/>
          <w:sz w:val="24"/>
          <w:szCs w:val="24"/>
        </w:rPr>
        <w:t>с</w:t>
      </w:r>
      <w:r w:rsidR="00C859A2" w:rsidRPr="00E03FE8">
        <w:rPr>
          <w:rFonts w:ascii="Times New Roman" w:hAnsi="Times New Roman" w:cs="Times New Roman"/>
          <w:sz w:val="24"/>
          <w:szCs w:val="24"/>
        </w:rPr>
        <w:t>читывается</w:t>
      </w:r>
      <w:r w:rsidR="001574A8" w:rsidRPr="00E03FE8">
        <w:rPr>
          <w:rFonts w:ascii="Times New Roman" w:hAnsi="Times New Roman" w:cs="Times New Roman"/>
          <w:sz w:val="24"/>
          <w:szCs w:val="24"/>
        </w:rPr>
        <w:t xml:space="preserve"> исходя из стоимости 1 нормо</w:t>
      </w:r>
      <w:r w:rsidR="004F0B1E" w:rsidRPr="00E03FE8">
        <w:rPr>
          <w:rFonts w:ascii="Times New Roman" w:hAnsi="Times New Roman" w:cs="Times New Roman"/>
          <w:sz w:val="24"/>
          <w:szCs w:val="24"/>
        </w:rPr>
        <w:t>-</w:t>
      </w:r>
      <w:r w:rsidR="001574A8" w:rsidRPr="00E03FE8">
        <w:rPr>
          <w:rFonts w:ascii="Times New Roman" w:hAnsi="Times New Roman" w:cs="Times New Roman"/>
          <w:sz w:val="24"/>
          <w:szCs w:val="24"/>
        </w:rPr>
        <w:t xml:space="preserve">часа (1н/ч), </w:t>
      </w:r>
      <w:r w:rsidR="004F0B1E" w:rsidRPr="00E03FE8">
        <w:rPr>
          <w:rFonts w:ascii="Times New Roman" w:hAnsi="Times New Roman" w:cs="Times New Roman"/>
          <w:sz w:val="24"/>
          <w:szCs w:val="24"/>
        </w:rPr>
        <w:t xml:space="preserve">с учетом увеличения стоимости 1 нормо-часа в случае срочности оказания услуг и работ во внеурочное время, </w:t>
      </w:r>
      <w:r w:rsidR="00E13994" w:rsidRPr="00E03FE8">
        <w:rPr>
          <w:rFonts w:ascii="Times New Roman" w:hAnsi="Times New Roman" w:cs="Times New Roman"/>
          <w:sz w:val="24"/>
          <w:szCs w:val="24"/>
        </w:rPr>
        <w:t xml:space="preserve">стоимости запасных частей, </w:t>
      </w:r>
      <w:r w:rsidR="004F0B1E" w:rsidRPr="00E03FE8">
        <w:rPr>
          <w:rFonts w:ascii="Times New Roman" w:hAnsi="Times New Roman" w:cs="Times New Roman"/>
          <w:sz w:val="24"/>
          <w:szCs w:val="24"/>
        </w:rPr>
        <w:t>оплаты стоимости пр</w:t>
      </w:r>
      <w:r w:rsidR="004F0B1E" w:rsidRPr="00E03FE8">
        <w:rPr>
          <w:rFonts w:ascii="Times New Roman" w:hAnsi="Times New Roman" w:cs="Times New Roman"/>
          <w:sz w:val="24"/>
          <w:szCs w:val="24"/>
        </w:rPr>
        <w:t>о</w:t>
      </w:r>
      <w:r w:rsidR="004F0B1E" w:rsidRPr="00E03FE8">
        <w:rPr>
          <w:rFonts w:ascii="Times New Roman" w:hAnsi="Times New Roman" w:cs="Times New Roman"/>
          <w:sz w:val="24"/>
          <w:szCs w:val="24"/>
        </w:rPr>
        <w:t xml:space="preserve">стоя и/или хранения техники, а также стоимости выезда работников (сотрудников) </w:t>
      </w:r>
      <w:r w:rsidR="004F0B1E" w:rsidRPr="0042233D">
        <w:rPr>
          <w:rFonts w:ascii="Times New Roman" w:hAnsi="Times New Roman" w:cs="Times New Roman"/>
          <w:sz w:val="24"/>
          <w:szCs w:val="24"/>
        </w:rPr>
        <w:t>Исполнителя</w:t>
      </w:r>
      <w:r w:rsidR="00C859A2" w:rsidRPr="0042233D">
        <w:rPr>
          <w:rFonts w:ascii="Times New Roman" w:hAnsi="Times New Roman" w:cs="Times New Roman"/>
          <w:sz w:val="24"/>
          <w:szCs w:val="24"/>
        </w:rPr>
        <w:t xml:space="preserve"> к месту оказания услуг</w:t>
      </w:r>
      <w:r w:rsidR="00EE0C73" w:rsidRPr="0042233D">
        <w:rPr>
          <w:rFonts w:ascii="Times New Roman" w:hAnsi="Times New Roman" w:cs="Times New Roman"/>
          <w:sz w:val="24"/>
          <w:szCs w:val="24"/>
        </w:rPr>
        <w:t xml:space="preserve"> согласно действующего Прейскуранта</w:t>
      </w:r>
      <w:r w:rsidR="00C859A2" w:rsidRPr="0042233D">
        <w:rPr>
          <w:rFonts w:ascii="Times New Roman" w:hAnsi="Times New Roman" w:cs="Times New Roman"/>
          <w:sz w:val="24"/>
          <w:szCs w:val="24"/>
        </w:rPr>
        <w:t>.</w:t>
      </w:r>
    </w:p>
    <w:p w:rsidR="0007406F" w:rsidRPr="0042233D" w:rsidRDefault="00706EC2" w:rsidP="004F0B1E">
      <w:pPr>
        <w:pStyle w:val="ConsNormal"/>
        <w:widowControl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>Стоимость</w:t>
      </w:r>
      <w:r w:rsidR="0007406F" w:rsidRPr="0042233D">
        <w:rPr>
          <w:rFonts w:ascii="Times New Roman" w:hAnsi="Times New Roman" w:cs="Times New Roman"/>
          <w:sz w:val="24"/>
          <w:szCs w:val="24"/>
        </w:rPr>
        <w:t xml:space="preserve"> оказанны</w:t>
      </w:r>
      <w:r w:rsidRPr="0042233D">
        <w:rPr>
          <w:rFonts w:ascii="Times New Roman" w:hAnsi="Times New Roman" w:cs="Times New Roman"/>
          <w:sz w:val="24"/>
          <w:szCs w:val="24"/>
        </w:rPr>
        <w:t>х</w:t>
      </w:r>
      <w:r w:rsidR="0007406F" w:rsidRPr="0042233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859A2" w:rsidRPr="0042233D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07406F" w:rsidRPr="0042233D">
        <w:rPr>
          <w:rFonts w:ascii="Times New Roman" w:hAnsi="Times New Roman" w:cs="Times New Roman"/>
          <w:sz w:val="24"/>
          <w:szCs w:val="24"/>
        </w:rPr>
        <w:t>, поименованны</w:t>
      </w:r>
      <w:r w:rsidRPr="0042233D">
        <w:rPr>
          <w:rFonts w:ascii="Times New Roman" w:hAnsi="Times New Roman" w:cs="Times New Roman"/>
          <w:sz w:val="24"/>
          <w:szCs w:val="24"/>
        </w:rPr>
        <w:t>х</w:t>
      </w:r>
      <w:r w:rsidR="0007406F" w:rsidRPr="0042233D">
        <w:rPr>
          <w:rFonts w:ascii="Times New Roman" w:hAnsi="Times New Roman" w:cs="Times New Roman"/>
          <w:sz w:val="24"/>
          <w:szCs w:val="24"/>
        </w:rPr>
        <w:t xml:space="preserve"> в Прейскуранте</w:t>
      </w:r>
      <w:r w:rsidR="00C859A2" w:rsidRPr="0042233D">
        <w:rPr>
          <w:rFonts w:ascii="Times New Roman" w:hAnsi="Times New Roman" w:cs="Times New Roman"/>
          <w:sz w:val="24"/>
          <w:szCs w:val="24"/>
        </w:rPr>
        <w:t>,</w:t>
      </w:r>
      <w:r w:rsidR="0007406F" w:rsidRPr="0042233D">
        <w:rPr>
          <w:rFonts w:ascii="Times New Roman" w:hAnsi="Times New Roman" w:cs="Times New Roman"/>
          <w:sz w:val="24"/>
          <w:szCs w:val="24"/>
        </w:rPr>
        <w:t xml:space="preserve"> </w:t>
      </w:r>
      <w:r w:rsidR="0042233D" w:rsidRPr="0042233D">
        <w:rPr>
          <w:rFonts w:ascii="Times New Roman" w:hAnsi="Times New Roman" w:cs="Times New Roman"/>
          <w:sz w:val="24"/>
          <w:szCs w:val="24"/>
        </w:rPr>
        <w:t>не обл</w:t>
      </w:r>
      <w:r w:rsidR="0042233D" w:rsidRPr="0042233D">
        <w:rPr>
          <w:rFonts w:ascii="Times New Roman" w:hAnsi="Times New Roman" w:cs="Times New Roman"/>
          <w:sz w:val="24"/>
          <w:szCs w:val="24"/>
        </w:rPr>
        <w:t>а</w:t>
      </w:r>
      <w:r w:rsidR="0042233D" w:rsidRPr="0042233D">
        <w:rPr>
          <w:rFonts w:ascii="Times New Roman" w:hAnsi="Times New Roman" w:cs="Times New Roman"/>
          <w:sz w:val="24"/>
          <w:szCs w:val="24"/>
        </w:rPr>
        <w:t xml:space="preserve">гается НДС, в связи с применением Исполнителем системы налогообложения в виде </w:t>
      </w:r>
      <w:hyperlink r:id="rId8" w:history="1">
        <w:r w:rsidR="0042233D" w:rsidRPr="0042233D">
          <w:rPr>
            <w:rFonts w:ascii="Times New Roman" w:hAnsi="Times New Roman" w:cs="Times New Roman"/>
            <w:sz w:val="24"/>
            <w:szCs w:val="24"/>
          </w:rPr>
          <w:t>единого н</w:t>
        </w:r>
        <w:r w:rsidR="0042233D" w:rsidRPr="0042233D">
          <w:rPr>
            <w:rFonts w:ascii="Times New Roman" w:hAnsi="Times New Roman" w:cs="Times New Roman"/>
            <w:sz w:val="24"/>
            <w:szCs w:val="24"/>
          </w:rPr>
          <w:t>а</w:t>
        </w:r>
        <w:r w:rsidR="0042233D" w:rsidRPr="0042233D">
          <w:rPr>
            <w:rFonts w:ascii="Times New Roman" w:hAnsi="Times New Roman" w:cs="Times New Roman"/>
            <w:sz w:val="24"/>
            <w:szCs w:val="24"/>
          </w:rPr>
          <w:t>лога на вмененный доход</w:t>
        </w:r>
      </w:hyperlink>
      <w:r w:rsidR="0042233D" w:rsidRPr="0042233D">
        <w:rPr>
          <w:rFonts w:ascii="Times New Roman" w:hAnsi="Times New Roman" w:cs="Times New Roman"/>
          <w:sz w:val="24"/>
          <w:szCs w:val="24"/>
        </w:rPr>
        <w:t xml:space="preserve"> (пункт 4 статьи 346.26 главы 26.3 Налогового кодекса РФ, закон Санкт-Петербурга №299-35 от 17.06.2003 года). Стоимость запасных частей, деталей и материалов, нео</w:t>
      </w:r>
      <w:r w:rsidR="0042233D" w:rsidRPr="0042233D">
        <w:rPr>
          <w:rFonts w:ascii="Times New Roman" w:hAnsi="Times New Roman" w:cs="Times New Roman"/>
          <w:sz w:val="24"/>
          <w:szCs w:val="24"/>
        </w:rPr>
        <w:t>б</w:t>
      </w:r>
      <w:r w:rsidR="0042233D" w:rsidRPr="0042233D">
        <w:rPr>
          <w:rFonts w:ascii="Times New Roman" w:hAnsi="Times New Roman" w:cs="Times New Roman"/>
          <w:sz w:val="24"/>
          <w:szCs w:val="24"/>
        </w:rPr>
        <w:t xml:space="preserve">ходимых для оказания услуг, </w:t>
      </w:r>
      <w:r w:rsidR="00C859A2" w:rsidRPr="0042233D">
        <w:rPr>
          <w:rFonts w:ascii="Times New Roman" w:hAnsi="Times New Roman" w:cs="Times New Roman"/>
          <w:sz w:val="24"/>
          <w:szCs w:val="24"/>
        </w:rPr>
        <w:t>облага</w:t>
      </w:r>
      <w:r w:rsidRPr="0042233D">
        <w:rPr>
          <w:rFonts w:ascii="Times New Roman" w:hAnsi="Times New Roman" w:cs="Times New Roman"/>
          <w:sz w:val="24"/>
          <w:szCs w:val="24"/>
        </w:rPr>
        <w:t>е</w:t>
      </w:r>
      <w:r w:rsidR="00C859A2" w:rsidRPr="0042233D">
        <w:rPr>
          <w:rFonts w:ascii="Times New Roman" w:hAnsi="Times New Roman" w:cs="Times New Roman"/>
          <w:sz w:val="24"/>
          <w:szCs w:val="24"/>
        </w:rPr>
        <w:t xml:space="preserve">тся НДС </w:t>
      </w:r>
      <w:r w:rsidR="00440D48">
        <w:rPr>
          <w:rFonts w:ascii="Times New Roman" w:hAnsi="Times New Roman" w:cs="Times New Roman"/>
          <w:sz w:val="24"/>
          <w:szCs w:val="24"/>
        </w:rPr>
        <w:t>20</w:t>
      </w:r>
      <w:r w:rsidR="001574A8" w:rsidRPr="0042233D">
        <w:rPr>
          <w:rFonts w:ascii="Times New Roman" w:hAnsi="Times New Roman" w:cs="Times New Roman"/>
          <w:sz w:val="24"/>
          <w:szCs w:val="24"/>
        </w:rPr>
        <w:t xml:space="preserve"> %</w:t>
      </w:r>
      <w:r w:rsidR="00C859A2" w:rsidRPr="0042233D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</w:t>
      </w:r>
      <w:r w:rsidR="00C859A2" w:rsidRPr="0042233D">
        <w:rPr>
          <w:rFonts w:ascii="Times New Roman" w:hAnsi="Times New Roman" w:cs="Times New Roman"/>
          <w:sz w:val="24"/>
          <w:szCs w:val="24"/>
        </w:rPr>
        <w:t>ь</w:t>
      </w:r>
      <w:r w:rsidR="00C859A2" w:rsidRPr="0042233D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E13994" w:rsidRPr="00E03FE8" w:rsidRDefault="00E13994" w:rsidP="004F0B1E">
      <w:pPr>
        <w:pStyle w:val="ConsNormal"/>
        <w:widowControl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33D">
        <w:rPr>
          <w:rFonts w:ascii="Times New Roman" w:hAnsi="Times New Roman" w:cs="Times New Roman"/>
          <w:sz w:val="24"/>
          <w:szCs w:val="24"/>
        </w:rPr>
        <w:t>Исполнитель вправе изменить в одностороннем порядке Прейскурант, предвар</w:t>
      </w:r>
      <w:r w:rsidRPr="0042233D">
        <w:rPr>
          <w:rFonts w:ascii="Times New Roman" w:hAnsi="Times New Roman" w:cs="Times New Roman"/>
          <w:sz w:val="24"/>
          <w:szCs w:val="24"/>
        </w:rPr>
        <w:t>и</w:t>
      </w:r>
      <w:r w:rsidRPr="00E03FE8">
        <w:rPr>
          <w:rFonts w:ascii="Times New Roman" w:hAnsi="Times New Roman" w:cs="Times New Roman"/>
          <w:sz w:val="24"/>
          <w:szCs w:val="24"/>
        </w:rPr>
        <w:t>тельно уведомив об этом Заказчика за 10 календарных дней до вступления таких изменений в с</w:t>
      </w:r>
      <w:r w:rsidRPr="00E03FE8">
        <w:rPr>
          <w:rFonts w:ascii="Times New Roman" w:hAnsi="Times New Roman" w:cs="Times New Roman"/>
          <w:sz w:val="24"/>
          <w:szCs w:val="24"/>
        </w:rPr>
        <w:t>и</w:t>
      </w:r>
      <w:r w:rsidRPr="00E03FE8">
        <w:rPr>
          <w:rFonts w:ascii="Times New Roman" w:hAnsi="Times New Roman" w:cs="Times New Roman"/>
          <w:sz w:val="24"/>
          <w:szCs w:val="24"/>
        </w:rPr>
        <w:t>лу. По истечении 10 календарных дней со дня уведомления Заказчика прейскурант считается вступившим в силу в новой редакции. Уведомление может осуществляться путем направления с</w:t>
      </w:r>
      <w:r w:rsidRPr="00E03FE8">
        <w:rPr>
          <w:rFonts w:ascii="Times New Roman" w:hAnsi="Times New Roman" w:cs="Times New Roman"/>
          <w:sz w:val="24"/>
          <w:szCs w:val="24"/>
        </w:rPr>
        <w:t>о</w:t>
      </w:r>
      <w:r w:rsidRPr="00E03FE8">
        <w:rPr>
          <w:rFonts w:ascii="Times New Roman" w:hAnsi="Times New Roman" w:cs="Times New Roman"/>
          <w:sz w:val="24"/>
          <w:szCs w:val="24"/>
        </w:rPr>
        <w:t>общения по факсу, посредством электронной почты, вручения вновь вводимого прейскуранта представителю Заказчика, доставившего (получающего) технику на СТО для (после) оказания у</w:t>
      </w:r>
      <w:r w:rsidRPr="00E03FE8">
        <w:rPr>
          <w:rFonts w:ascii="Times New Roman" w:hAnsi="Times New Roman" w:cs="Times New Roman"/>
          <w:sz w:val="24"/>
          <w:szCs w:val="24"/>
        </w:rPr>
        <w:t>с</w:t>
      </w:r>
      <w:r w:rsidRPr="00E03FE8">
        <w:rPr>
          <w:rFonts w:ascii="Times New Roman" w:hAnsi="Times New Roman" w:cs="Times New Roman"/>
          <w:sz w:val="24"/>
          <w:szCs w:val="24"/>
        </w:rPr>
        <w:t>луги.</w:t>
      </w:r>
    </w:p>
    <w:p w:rsidR="001574A8" w:rsidRPr="00E03FE8" w:rsidRDefault="001574A8" w:rsidP="004F0B1E">
      <w:pPr>
        <w:pStyle w:val="ConsNormal"/>
        <w:widowControl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 xml:space="preserve">С момента приема Исполнителем техники Заказчика </w:t>
      </w:r>
      <w:r w:rsidR="00C859A2" w:rsidRPr="00E03FE8">
        <w:rPr>
          <w:rFonts w:ascii="Times New Roman" w:hAnsi="Times New Roman" w:cs="Times New Roman"/>
          <w:sz w:val="24"/>
          <w:szCs w:val="24"/>
        </w:rPr>
        <w:t xml:space="preserve">для оказания услуг и </w:t>
      </w:r>
      <w:r w:rsidRPr="00E03FE8">
        <w:rPr>
          <w:rFonts w:ascii="Times New Roman" w:hAnsi="Times New Roman" w:cs="Times New Roman"/>
          <w:sz w:val="24"/>
          <w:szCs w:val="24"/>
        </w:rPr>
        <w:t>до око</w:t>
      </w:r>
      <w:r w:rsidRPr="00E03FE8">
        <w:rPr>
          <w:rFonts w:ascii="Times New Roman" w:hAnsi="Times New Roman" w:cs="Times New Roman"/>
          <w:sz w:val="24"/>
          <w:szCs w:val="24"/>
        </w:rPr>
        <w:t>н</w:t>
      </w:r>
      <w:r w:rsidRPr="00E03FE8">
        <w:rPr>
          <w:rFonts w:ascii="Times New Roman" w:hAnsi="Times New Roman" w:cs="Times New Roman"/>
          <w:sz w:val="24"/>
          <w:szCs w:val="24"/>
        </w:rPr>
        <w:t xml:space="preserve">чания оказания </w:t>
      </w:r>
      <w:r w:rsidR="00C859A2" w:rsidRPr="00E03FE8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E03FE8">
        <w:rPr>
          <w:rFonts w:ascii="Times New Roman" w:hAnsi="Times New Roman" w:cs="Times New Roman"/>
          <w:sz w:val="24"/>
          <w:szCs w:val="24"/>
        </w:rPr>
        <w:t>услуг по согласованной сторонами заявке</w:t>
      </w:r>
      <w:r w:rsidR="00C859A2" w:rsidRPr="00E03FE8">
        <w:rPr>
          <w:rFonts w:ascii="Times New Roman" w:hAnsi="Times New Roman" w:cs="Times New Roman"/>
          <w:sz w:val="24"/>
          <w:szCs w:val="24"/>
        </w:rPr>
        <w:t xml:space="preserve">, стоимость услуг </w:t>
      </w:r>
      <w:r w:rsidR="00E13994" w:rsidRPr="00E03FE8">
        <w:rPr>
          <w:rFonts w:ascii="Times New Roman" w:hAnsi="Times New Roman" w:cs="Times New Roman"/>
          <w:sz w:val="24"/>
          <w:szCs w:val="24"/>
        </w:rPr>
        <w:t>менят</w:t>
      </w:r>
      <w:r w:rsidR="00BE1DF3">
        <w:rPr>
          <w:rFonts w:ascii="Times New Roman" w:hAnsi="Times New Roman" w:cs="Times New Roman"/>
          <w:sz w:val="24"/>
          <w:szCs w:val="24"/>
        </w:rPr>
        <w:t>ь</w:t>
      </w:r>
      <w:r w:rsidR="00E13994" w:rsidRPr="00E03FE8">
        <w:rPr>
          <w:rFonts w:ascii="Times New Roman" w:hAnsi="Times New Roman" w:cs="Times New Roman"/>
          <w:sz w:val="24"/>
          <w:szCs w:val="24"/>
        </w:rPr>
        <w:t xml:space="preserve">ся не может и </w:t>
      </w:r>
      <w:r w:rsidR="00C859A2" w:rsidRPr="00E03FE8">
        <w:rPr>
          <w:rFonts w:ascii="Times New Roman" w:hAnsi="Times New Roman" w:cs="Times New Roman"/>
          <w:sz w:val="24"/>
          <w:szCs w:val="24"/>
        </w:rPr>
        <w:t>определяется по расценкам, действующим на дату оформления заявки</w:t>
      </w:r>
      <w:r w:rsidR="00E13994" w:rsidRPr="00E03FE8">
        <w:rPr>
          <w:rFonts w:ascii="Times New Roman" w:hAnsi="Times New Roman" w:cs="Times New Roman"/>
          <w:sz w:val="24"/>
          <w:szCs w:val="24"/>
        </w:rPr>
        <w:t>.</w:t>
      </w:r>
    </w:p>
    <w:p w:rsidR="006C5626" w:rsidRPr="00E03FE8" w:rsidRDefault="006C5626" w:rsidP="004F0B1E">
      <w:pPr>
        <w:pStyle w:val="ConsNormal"/>
        <w:widowControl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Услуги считаются оказанными с надлежащим качеством в объеме, указанном в зая</w:t>
      </w:r>
      <w:r w:rsidRPr="00E03FE8">
        <w:rPr>
          <w:rFonts w:ascii="Times New Roman" w:hAnsi="Times New Roman" w:cs="Times New Roman"/>
          <w:sz w:val="24"/>
          <w:szCs w:val="24"/>
        </w:rPr>
        <w:t>в</w:t>
      </w:r>
      <w:r w:rsidRPr="00E03FE8">
        <w:rPr>
          <w:rFonts w:ascii="Times New Roman" w:hAnsi="Times New Roman" w:cs="Times New Roman"/>
          <w:sz w:val="24"/>
          <w:szCs w:val="24"/>
        </w:rPr>
        <w:t>ке, на основании Акта сдачи-приемки выполненных работ (оказанных услуг), заказ-наряда с м</w:t>
      </w:r>
      <w:r w:rsidRPr="00E03FE8">
        <w:rPr>
          <w:rFonts w:ascii="Times New Roman" w:hAnsi="Times New Roman" w:cs="Times New Roman"/>
          <w:sz w:val="24"/>
          <w:szCs w:val="24"/>
        </w:rPr>
        <w:t>о</w:t>
      </w:r>
      <w:r w:rsidRPr="00E03FE8">
        <w:rPr>
          <w:rFonts w:ascii="Times New Roman" w:hAnsi="Times New Roman" w:cs="Times New Roman"/>
          <w:sz w:val="24"/>
          <w:szCs w:val="24"/>
        </w:rPr>
        <w:t>мента его подписания полномочным представителем Заказчика. При неприбытии представителя Заказчика на СТО в сроки, указанные в п</w:t>
      </w:r>
      <w:r w:rsidR="007B541F">
        <w:rPr>
          <w:rFonts w:ascii="Times New Roman" w:hAnsi="Times New Roman" w:cs="Times New Roman"/>
          <w:sz w:val="24"/>
          <w:szCs w:val="24"/>
        </w:rPr>
        <w:t>. 6.1.7</w:t>
      </w:r>
      <w:r w:rsidRPr="00E03FE8">
        <w:rPr>
          <w:rFonts w:ascii="Times New Roman" w:hAnsi="Times New Roman" w:cs="Times New Roman"/>
          <w:sz w:val="24"/>
          <w:szCs w:val="24"/>
        </w:rPr>
        <w:t xml:space="preserve"> настоящего Договора, данный факт актируется И</w:t>
      </w:r>
      <w:r w:rsidRPr="00E03FE8">
        <w:rPr>
          <w:rFonts w:ascii="Times New Roman" w:hAnsi="Times New Roman" w:cs="Times New Roman"/>
          <w:sz w:val="24"/>
          <w:szCs w:val="24"/>
        </w:rPr>
        <w:t>с</w:t>
      </w:r>
      <w:r w:rsidRPr="00E03FE8">
        <w:rPr>
          <w:rFonts w:ascii="Times New Roman" w:hAnsi="Times New Roman" w:cs="Times New Roman"/>
          <w:sz w:val="24"/>
          <w:szCs w:val="24"/>
        </w:rPr>
        <w:t>полнителем, а услуги считаются выполненными надлежащим образом в договорные сроки и по</w:t>
      </w:r>
      <w:r w:rsidRPr="00E03FE8">
        <w:rPr>
          <w:rFonts w:ascii="Times New Roman" w:hAnsi="Times New Roman" w:cs="Times New Roman"/>
          <w:sz w:val="24"/>
          <w:szCs w:val="24"/>
        </w:rPr>
        <w:t>д</w:t>
      </w:r>
      <w:r w:rsidRPr="00E03FE8">
        <w:rPr>
          <w:rFonts w:ascii="Times New Roman" w:hAnsi="Times New Roman" w:cs="Times New Roman"/>
          <w:sz w:val="24"/>
          <w:szCs w:val="24"/>
        </w:rPr>
        <w:t>лежат оплате на основании односторонне подписанного Исполнителем заказа-наряда, прилагаем</w:t>
      </w:r>
      <w:r w:rsidRPr="00E03FE8">
        <w:rPr>
          <w:rFonts w:ascii="Times New Roman" w:hAnsi="Times New Roman" w:cs="Times New Roman"/>
          <w:sz w:val="24"/>
          <w:szCs w:val="24"/>
        </w:rPr>
        <w:t>о</w:t>
      </w:r>
      <w:r w:rsidRPr="00E03FE8">
        <w:rPr>
          <w:rFonts w:ascii="Times New Roman" w:hAnsi="Times New Roman" w:cs="Times New Roman"/>
          <w:sz w:val="24"/>
          <w:szCs w:val="24"/>
        </w:rPr>
        <w:t>го к нему Акта сдачи-приемки выполненных работ (оказанных услуг)</w:t>
      </w:r>
      <w:r w:rsidR="00E7445C" w:rsidRPr="00E03FE8">
        <w:rPr>
          <w:rFonts w:ascii="Times New Roman" w:hAnsi="Times New Roman" w:cs="Times New Roman"/>
          <w:sz w:val="24"/>
          <w:szCs w:val="24"/>
        </w:rPr>
        <w:t>, счета и счета-фактуры</w:t>
      </w:r>
      <w:r w:rsidRPr="00E03F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B1E" w:rsidRPr="00E03FE8" w:rsidRDefault="004F0B1E" w:rsidP="004F0B1E">
      <w:pPr>
        <w:pStyle w:val="ConsNormal"/>
        <w:widowControl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Заказчик вправе производить авансовые платежи в счёт оплаты услуг по настоящему договору, которые будут оказаны в будущем</w:t>
      </w:r>
    </w:p>
    <w:p w:rsidR="004F0B1E" w:rsidRPr="00084282" w:rsidRDefault="004F0B1E" w:rsidP="00365A64">
      <w:pPr>
        <w:pStyle w:val="ConsNormal"/>
        <w:widowControl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 xml:space="preserve">Оплата услуг </w:t>
      </w:r>
      <w:r w:rsidRPr="00084282">
        <w:rPr>
          <w:rFonts w:ascii="Times New Roman" w:hAnsi="Times New Roman" w:cs="Times New Roman"/>
          <w:sz w:val="24"/>
          <w:szCs w:val="24"/>
        </w:rPr>
        <w:t>производится на основании платежных документов, выданных Испо</w:t>
      </w:r>
      <w:r w:rsidRPr="00084282">
        <w:rPr>
          <w:rFonts w:ascii="Times New Roman" w:hAnsi="Times New Roman" w:cs="Times New Roman"/>
          <w:sz w:val="24"/>
          <w:szCs w:val="24"/>
        </w:rPr>
        <w:t>л</w:t>
      </w:r>
      <w:r w:rsidRPr="00084282">
        <w:rPr>
          <w:rFonts w:ascii="Times New Roman" w:hAnsi="Times New Roman" w:cs="Times New Roman"/>
          <w:sz w:val="24"/>
          <w:szCs w:val="24"/>
        </w:rPr>
        <w:t>нителем Заказчику. Оплата услуг по ремонту производится Заказчиком в следующем порядке:</w:t>
      </w:r>
    </w:p>
    <w:p w:rsidR="001574A8" w:rsidRPr="00E03FE8" w:rsidRDefault="001574A8" w:rsidP="00365A64">
      <w:pPr>
        <w:pStyle w:val="af4"/>
        <w:numPr>
          <w:ilvl w:val="2"/>
          <w:numId w:val="22"/>
        </w:numPr>
        <w:ind w:left="1276" w:hanging="709"/>
        <w:jc w:val="both"/>
      </w:pPr>
      <w:r w:rsidRPr="00E03FE8">
        <w:t>Исполнитель выставляет Заказчику предварительный счет</w:t>
      </w:r>
      <w:r w:rsidR="00080738">
        <w:t xml:space="preserve"> в сумме предполагаемой стоимости </w:t>
      </w:r>
      <w:r w:rsidR="006332C1">
        <w:t>услуги</w:t>
      </w:r>
      <w:r w:rsidRPr="00E03FE8">
        <w:t xml:space="preserve">, </w:t>
      </w:r>
      <w:r w:rsidR="006332C1">
        <w:t xml:space="preserve">согласованной с Заказчиком, </w:t>
      </w:r>
      <w:r w:rsidRPr="00E03FE8">
        <w:t xml:space="preserve">а Заказчик </w:t>
      </w:r>
      <w:r w:rsidR="00084282">
        <w:t xml:space="preserve">в срок не </w:t>
      </w:r>
      <w:r w:rsidR="000475CA">
        <w:t>позднее</w:t>
      </w:r>
      <w:r w:rsidR="00084282">
        <w:t xml:space="preserve"> даты </w:t>
      </w:r>
      <w:r w:rsidR="005229D9">
        <w:t>н</w:t>
      </w:r>
      <w:r w:rsidR="005229D9">
        <w:t>а</w:t>
      </w:r>
      <w:r w:rsidR="005229D9">
        <w:t>чала</w:t>
      </w:r>
      <w:r w:rsidR="00084282">
        <w:t xml:space="preserve"> </w:t>
      </w:r>
      <w:r w:rsidR="006332C1">
        <w:t>оказания услуги</w:t>
      </w:r>
      <w:r w:rsidR="00084282">
        <w:t xml:space="preserve"> </w:t>
      </w:r>
      <w:r w:rsidRPr="00E03FE8">
        <w:t>осуществляет е</w:t>
      </w:r>
      <w:r w:rsidR="00B45701">
        <w:t>го</w:t>
      </w:r>
      <w:r w:rsidRPr="00E03FE8">
        <w:t xml:space="preserve"> оплату.</w:t>
      </w:r>
      <w:r w:rsidR="006332C1">
        <w:t xml:space="preserve"> Определение ориентировочной сто</w:t>
      </w:r>
      <w:r w:rsidR="006332C1">
        <w:t>и</w:t>
      </w:r>
      <w:r w:rsidR="006332C1">
        <w:t>мости услуги возможно на основании предварительной диагностики техники</w:t>
      </w:r>
      <w:r w:rsidR="00936352">
        <w:t>, выпо</w:t>
      </w:r>
      <w:r w:rsidR="00936352">
        <w:t>л</w:t>
      </w:r>
      <w:r w:rsidR="00936352">
        <w:t>ненной Исполнителем</w:t>
      </w:r>
      <w:r w:rsidR="006332C1">
        <w:t>.</w:t>
      </w:r>
    </w:p>
    <w:p w:rsidR="00F00A1D" w:rsidRDefault="00F00A1D" w:rsidP="00430F97">
      <w:pPr>
        <w:pStyle w:val="af4"/>
        <w:numPr>
          <w:ilvl w:val="2"/>
          <w:numId w:val="22"/>
        </w:numPr>
        <w:ind w:left="1276" w:hanging="709"/>
        <w:jc w:val="both"/>
      </w:pPr>
      <w:r>
        <w:t xml:space="preserve">В процессе оказания услуги, в случае, если </w:t>
      </w:r>
      <w:r w:rsidR="00122BB3">
        <w:t xml:space="preserve">стоимость ремонта возрастает более, чем на 10 (десять) % от суммы предварительного счета, Исполнитель имеет право на </w:t>
      </w:r>
      <w:r w:rsidR="00122BB3">
        <w:lastRenderedPageBreak/>
        <w:t>оформление дополнительных счетов,</w:t>
      </w:r>
      <w:r w:rsidR="00122BB3" w:rsidRPr="00122BB3">
        <w:t xml:space="preserve"> </w:t>
      </w:r>
      <w:r w:rsidR="00122BB3">
        <w:t xml:space="preserve">а </w:t>
      </w:r>
      <w:r w:rsidR="00122BB3" w:rsidRPr="00E03FE8">
        <w:t xml:space="preserve">Заказчик </w:t>
      </w:r>
      <w:r w:rsidR="00122BB3">
        <w:t xml:space="preserve">в срок не позднее даты окончания оказания услуги </w:t>
      </w:r>
      <w:r w:rsidR="00122BB3" w:rsidRPr="00E03FE8">
        <w:t xml:space="preserve">осуществляет </w:t>
      </w:r>
      <w:r w:rsidR="00122BB3">
        <w:t>их</w:t>
      </w:r>
      <w:r w:rsidR="00122BB3" w:rsidRPr="00E03FE8">
        <w:t xml:space="preserve"> оплату</w:t>
      </w:r>
      <w:r w:rsidR="00122BB3">
        <w:t>.</w:t>
      </w:r>
    </w:p>
    <w:p w:rsidR="004F0B1E" w:rsidRPr="00E03FE8" w:rsidRDefault="004F0B1E" w:rsidP="00430F97">
      <w:pPr>
        <w:pStyle w:val="af4"/>
        <w:numPr>
          <w:ilvl w:val="2"/>
          <w:numId w:val="22"/>
        </w:numPr>
        <w:ind w:left="1276" w:hanging="709"/>
        <w:jc w:val="both"/>
      </w:pPr>
      <w:r w:rsidRPr="00E03FE8">
        <w:t xml:space="preserve">Окончательный расчет Заказчиком производится на основании </w:t>
      </w:r>
      <w:r w:rsidR="00C859A2" w:rsidRPr="00E03FE8">
        <w:t>Акта сдачи-приемки выполненных работ (оказанных услуг)</w:t>
      </w:r>
      <w:r w:rsidR="00EF00C1">
        <w:t>, Заказа-наряда</w:t>
      </w:r>
      <w:r w:rsidR="00B45701">
        <w:t xml:space="preserve"> и</w:t>
      </w:r>
      <w:r w:rsidR="005229D9">
        <w:t xml:space="preserve"> счета</w:t>
      </w:r>
      <w:r w:rsidRPr="00E03FE8">
        <w:t xml:space="preserve"> Исполнителя.</w:t>
      </w:r>
      <w:r w:rsidR="006C5626" w:rsidRPr="00E03FE8">
        <w:t xml:space="preserve"> Оста</w:t>
      </w:r>
      <w:r w:rsidR="006C5626" w:rsidRPr="00E03FE8">
        <w:t>в</w:t>
      </w:r>
      <w:r w:rsidR="006C5626" w:rsidRPr="00E03FE8">
        <w:t>шаяся к оплате сумма определяется как разница стоимости фактически оказанных у</w:t>
      </w:r>
      <w:r w:rsidR="006C5626" w:rsidRPr="00E03FE8">
        <w:t>с</w:t>
      </w:r>
      <w:r w:rsidR="006C5626" w:rsidRPr="00E03FE8">
        <w:t xml:space="preserve">луг после ее изменения и суммы </w:t>
      </w:r>
      <w:r w:rsidR="00F00A1D">
        <w:t xml:space="preserve">всех </w:t>
      </w:r>
      <w:r w:rsidR="006C5626" w:rsidRPr="00E03FE8">
        <w:t>предварительн</w:t>
      </w:r>
      <w:r w:rsidR="00F00A1D">
        <w:t>ых</w:t>
      </w:r>
      <w:r w:rsidR="006C5626" w:rsidRPr="00E03FE8">
        <w:t xml:space="preserve"> оплат.</w:t>
      </w:r>
    </w:p>
    <w:p w:rsidR="004F0B1E" w:rsidRPr="00E03FE8" w:rsidRDefault="005F6334" w:rsidP="00430F97">
      <w:pPr>
        <w:pStyle w:val="af4"/>
        <w:numPr>
          <w:ilvl w:val="2"/>
          <w:numId w:val="22"/>
        </w:numPr>
        <w:ind w:left="1276" w:hanging="709"/>
        <w:jc w:val="both"/>
      </w:pPr>
      <w:r>
        <w:t>О</w:t>
      </w:r>
      <w:r w:rsidR="004F0B1E" w:rsidRPr="00E03FE8">
        <w:t xml:space="preserve">платы должна быть осуществлена Заказчиком в течение 5 (пяти) банковских дней со дня получения Заказчиком счета Исполнителя </w:t>
      </w:r>
      <w:r w:rsidR="000475CA">
        <w:t>с учетом требований п. 7.10.1. насто</w:t>
      </w:r>
      <w:r w:rsidR="000475CA">
        <w:t>я</w:t>
      </w:r>
      <w:r w:rsidR="000475CA">
        <w:t>щего Договора (что наступит раньше)</w:t>
      </w:r>
      <w:r w:rsidR="004F0B1E" w:rsidRPr="00E03FE8">
        <w:t>;</w:t>
      </w:r>
    </w:p>
    <w:p w:rsidR="00706EC2" w:rsidRPr="00E03FE8" w:rsidRDefault="00706EC2" w:rsidP="00706EC2">
      <w:pPr>
        <w:pStyle w:val="ConsNormal"/>
        <w:widowControl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Оплата считается произведенной Заказчиком с момента поступления денежных средств на расчетный счет Исполнителя.</w:t>
      </w:r>
    </w:p>
    <w:p w:rsidR="00E13994" w:rsidRPr="00E03FE8" w:rsidRDefault="00D9632D" w:rsidP="00706EC2">
      <w:pPr>
        <w:pStyle w:val="ConsNormal"/>
        <w:widowControl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>Не позднее 3 (трех) рабочих дней со дня извещения Заказчика о завершении работ, Заказчик обязан либо принять оказанные Исполнителем услуги по акту сдачи-приемки выполне</w:t>
      </w:r>
      <w:r w:rsidRPr="00E03FE8">
        <w:rPr>
          <w:rFonts w:ascii="Times New Roman" w:hAnsi="Times New Roman" w:cs="Times New Roman"/>
          <w:sz w:val="24"/>
          <w:szCs w:val="24"/>
        </w:rPr>
        <w:t>н</w:t>
      </w:r>
      <w:r w:rsidRPr="00E03FE8">
        <w:rPr>
          <w:rFonts w:ascii="Times New Roman" w:hAnsi="Times New Roman" w:cs="Times New Roman"/>
          <w:sz w:val="24"/>
          <w:szCs w:val="24"/>
        </w:rPr>
        <w:t>ных работ (оказанных услуг) и вывезти технику с территории СТО, либо предоставить Исполн</w:t>
      </w:r>
      <w:r w:rsidRPr="00E03FE8">
        <w:rPr>
          <w:rFonts w:ascii="Times New Roman" w:hAnsi="Times New Roman" w:cs="Times New Roman"/>
          <w:sz w:val="24"/>
          <w:szCs w:val="24"/>
        </w:rPr>
        <w:t>и</w:t>
      </w:r>
      <w:r w:rsidRPr="00E03FE8">
        <w:rPr>
          <w:rFonts w:ascii="Times New Roman" w:hAnsi="Times New Roman" w:cs="Times New Roman"/>
          <w:sz w:val="24"/>
          <w:szCs w:val="24"/>
        </w:rPr>
        <w:t>телю обоснованный отказ от приема услуг в письменной форме. Если в указанный срок акту сд</w:t>
      </w:r>
      <w:r w:rsidRPr="00E03FE8">
        <w:rPr>
          <w:rFonts w:ascii="Times New Roman" w:hAnsi="Times New Roman" w:cs="Times New Roman"/>
          <w:sz w:val="24"/>
          <w:szCs w:val="24"/>
        </w:rPr>
        <w:t>а</w:t>
      </w:r>
      <w:r w:rsidRPr="00E03FE8">
        <w:rPr>
          <w:rFonts w:ascii="Times New Roman" w:hAnsi="Times New Roman" w:cs="Times New Roman"/>
          <w:sz w:val="24"/>
          <w:szCs w:val="24"/>
        </w:rPr>
        <w:t>чи-приемки выполненных работ (оказанных услуг) не подписан и Исполнитель не получил обо</w:t>
      </w:r>
      <w:r w:rsidRPr="00E03FE8">
        <w:rPr>
          <w:rFonts w:ascii="Times New Roman" w:hAnsi="Times New Roman" w:cs="Times New Roman"/>
          <w:sz w:val="24"/>
          <w:szCs w:val="24"/>
        </w:rPr>
        <w:t>с</w:t>
      </w:r>
      <w:r w:rsidRPr="00E03FE8">
        <w:rPr>
          <w:rFonts w:ascii="Times New Roman" w:hAnsi="Times New Roman" w:cs="Times New Roman"/>
          <w:sz w:val="24"/>
          <w:szCs w:val="24"/>
        </w:rPr>
        <w:t>нованный отказ от приема услуг, то услуги считаются оказанными надлежащим образом и прин</w:t>
      </w:r>
      <w:r w:rsidRPr="00E03FE8">
        <w:rPr>
          <w:rFonts w:ascii="Times New Roman" w:hAnsi="Times New Roman" w:cs="Times New Roman"/>
          <w:sz w:val="24"/>
          <w:szCs w:val="24"/>
        </w:rPr>
        <w:t>я</w:t>
      </w:r>
      <w:r w:rsidRPr="00E03FE8">
        <w:rPr>
          <w:rFonts w:ascii="Times New Roman" w:hAnsi="Times New Roman" w:cs="Times New Roman"/>
          <w:sz w:val="24"/>
          <w:szCs w:val="24"/>
        </w:rPr>
        <w:t>тыми Заказчиком.</w:t>
      </w:r>
    </w:p>
    <w:p w:rsidR="00F22634" w:rsidRPr="00E03FE8" w:rsidRDefault="00F22634" w:rsidP="00430F97">
      <w:pPr>
        <w:pStyle w:val="af2"/>
        <w:tabs>
          <w:tab w:val="num" w:pos="0"/>
        </w:tabs>
        <w:spacing w:after="0"/>
        <w:ind w:firstLine="567"/>
        <w:jc w:val="both"/>
      </w:pPr>
    </w:p>
    <w:p w:rsidR="003845BB" w:rsidRPr="00430F97" w:rsidRDefault="003845BB" w:rsidP="00305ABF">
      <w:pPr>
        <w:pStyle w:val="ConsNormal"/>
        <w:widowControl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30F97">
        <w:rPr>
          <w:rFonts w:ascii="Times New Roman" w:hAnsi="Times New Roman" w:cs="Times New Roman"/>
          <w:b/>
          <w:bCs/>
          <w:caps/>
          <w:sz w:val="28"/>
          <w:szCs w:val="28"/>
        </w:rPr>
        <w:t>Качество услуг</w:t>
      </w:r>
      <w:r w:rsidR="00B25C43" w:rsidRPr="00430F97">
        <w:rPr>
          <w:rFonts w:ascii="Times New Roman" w:hAnsi="Times New Roman" w:cs="Times New Roman"/>
          <w:b/>
          <w:bCs/>
          <w:caps/>
          <w:sz w:val="28"/>
          <w:szCs w:val="28"/>
        </w:rPr>
        <w:t>, ГАРАНТИЙНЫЕ ОБЯЗАТЕЛЬСТВА</w:t>
      </w:r>
    </w:p>
    <w:p w:rsidR="00F47120" w:rsidRDefault="00F47120" w:rsidP="00430F97">
      <w:pPr>
        <w:pStyle w:val="af4"/>
        <w:numPr>
          <w:ilvl w:val="1"/>
          <w:numId w:val="22"/>
        </w:numPr>
        <w:ind w:left="0" w:firstLine="567"/>
        <w:jc w:val="both"/>
      </w:pPr>
      <w:r w:rsidRPr="00E03FE8">
        <w:t xml:space="preserve">Порядок и условия оказания в рамках настоящего Договора услуг определяются </w:t>
      </w:r>
      <w:r w:rsidR="009F107E">
        <w:t>И</w:t>
      </w:r>
      <w:r w:rsidR="009F107E">
        <w:t>с</w:t>
      </w:r>
      <w:r w:rsidR="009F107E">
        <w:t>полнителем</w:t>
      </w:r>
      <w:r w:rsidRPr="00E03FE8">
        <w:t xml:space="preserve"> самостоятельно исходя из объема и характера оказываемых услуг.</w:t>
      </w:r>
    </w:p>
    <w:p w:rsidR="002B1F42" w:rsidRDefault="002B1F42" w:rsidP="00430F97">
      <w:pPr>
        <w:pStyle w:val="af4"/>
        <w:numPr>
          <w:ilvl w:val="1"/>
          <w:numId w:val="22"/>
        </w:numPr>
        <w:ind w:left="0" w:firstLine="567"/>
        <w:jc w:val="both"/>
      </w:pPr>
      <w:r w:rsidRPr="00E03FE8">
        <w:t xml:space="preserve">Качество оказываемых </w:t>
      </w:r>
      <w:r>
        <w:t>Исполнителем</w:t>
      </w:r>
      <w:r w:rsidRPr="00E03FE8">
        <w:t xml:space="preserve"> услуг должно соответствовать стандартам, у</w:t>
      </w:r>
      <w:r w:rsidRPr="00E03FE8">
        <w:t>с</w:t>
      </w:r>
      <w:r w:rsidRPr="00E03FE8">
        <w:t xml:space="preserve">тановленным заводом-изготовителем и приведенным в технической документации по ремонту и обслуживанию </w:t>
      </w:r>
      <w:r>
        <w:t>техники, а также</w:t>
      </w:r>
      <w:r w:rsidRPr="00E03FE8">
        <w:t xml:space="preserve"> действующим законодательством РФ и </w:t>
      </w:r>
      <w:r>
        <w:t xml:space="preserve">прочими </w:t>
      </w:r>
      <w:r w:rsidRPr="00E03FE8">
        <w:t xml:space="preserve">нормативными документами по ремонту и техническому обслуживанию </w:t>
      </w:r>
      <w:r>
        <w:t>техники</w:t>
      </w:r>
      <w:r w:rsidRPr="00E03FE8">
        <w:t>.</w:t>
      </w:r>
    </w:p>
    <w:p w:rsidR="001873FF" w:rsidRDefault="001873FF" w:rsidP="00430F97">
      <w:pPr>
        <w:pStyle w:val="af4"/>
        <w:numPr>
          <w:ilvl w:val="1"/>
          <w:numId w:val="22"/>
        </w:numPr>
        <w:ind w:left="0" w:firstLine="567"/>
        <w:jc w:val="both"/>
      </w:pPr>
      <w:r w:rsidRPr="00E03FE8">
        <w:t>Заказчик обязан при получении техники проверить с участием Исполнителя ко</w:t>
      </w:r>
      <w:r w:rsidRPr="00E03FE8">
        <w:t>м</w:t>
      </w:r>
      <w:r w:rsidRPr="00E03FE8">
        <w:t>плектность и техническое состояние техники, а также объем и качество оказанных услуг, испра</w:t>
      </w:r>
      <w:r w:rsidRPr="00E03FE8">
        <w:t>в</w:t>
      </w:r>
      <w:r w:rsidRPr="00E03FE8">
        <w:t>ность узлов и агрегатов, подвергшихся ремонту. При обнаружении отступлений от договора, ухудшающих результат оказанных услуг, некомплектности техники и других недостатков Зака</w:t>
      </w:r>
      <w:r w:rsidRPr="00E03FE8">
        <w:t>з</w:t>
      </w:r>
      <w:r w:rsidRPr="00E03FE8">
        <w:t xml:space="preserve">чик обязан немедленно заявить об этом Исполнителю. Заказчик, принявший технику без проверки, лишается права ссылаться на дефекты, которые могли быть обнаружены при приемке с проверкой (явные недостатки). </w:t>
      </w:r>
    </w:p>
    <w:p w:rsidR="000C5ECB" w:rsidRDefault="000C5ECB" w:rsidP="00430F97">
      <w:pPr>
        <w:pStyle w:val="af2"/>
        <w:numPr>
          <w:ilvl w:val="1"/>
          <w:numId w:val="22"/>
        </w:numPr>
        <w:spacing w:after="0"/>
        <w:ind w:left="0" w:firstLine="567"/>
        <w:jc w:val="both"/>
      </w:pPr>
      <w:r w:rsidRPr="00E03FE8">
        <w:t xml:space="preserve">Все претензии, касающиеся комплектности </w:t>
      </w:r>
      <w:r>
        <w:t>техники</w:t>
      </w:r>
      <w:r w:rsidRPr="00E03FE8">
        <w:t>, которые могут быть обнаруж</w:t>
      </w:r>
      <w:r w:rsidRPr="00E03FE8">
        <w:t>е</w:t>
      </w:r>
      <w:r w:rsidRPr="00E03FE8">
        <w:t xml:space="preserve">ны при визуальном осмотре, Заказчик обязан предъявить </w:t>
      </w:r>
      <w:r>
        <w:t>Исполнителю</w:t>
      </w:r>
      <w:r w:rsidRPr="00E03FE8">
        <w:t xml:space="preserve"> непосредственно при п</w:t>
      </w:r>
      <w:r w:rsidRPr="00E03FE8">
        <w:t>о</w:t>
      </w:r>
      <w:r w:rsidRPr="00E03FE8">
        <w:t xml:space="preserve">лучении </w:t>
      </w:r>
      <w:r>
        <w:t>техники после оказания услуги</w:t>
      </w:r>
      <w:r w:rsidRPr="00E03FE8">
        <w:t>. В противном случае Заказчик теряет право впоследствии ссылаться на эти недостатки.</w:t>
      </w:r>
    </w:p>
    <w:p w:rsidR="00122BB3" w:rsidRDefault="000C5ECB" w:rsidP="00430F97">
      <w:pPr>
        <w:pStyle w:val="af2"/>
        <w:numPr>
          <w:ilvl w:val="1"/>
          <w:numId w:val="22"/>
        </w:numPr>
        <w:spacing w:after="0"/>
        <w:ind w:left="0" w:firstLine="567"/>
        <w:jc w:val="both"/>
      </w:pPr>
      <w:r w:rsidRPr="00E03FE8">
        <w:t>Исполнитель предоставляет гарантию качества на выполненные капитальные ремо</w:t>
      </w:r>
      <w:r w:rsidRPr="00E03FE8">
        <w:t>н</w:t>
      </w:r>
      <w:r w:rsidRPr="00E03FE8">
        <w:t xml:space="preserve">ты </w:t>
      </w:r>
    </w:p>
    <w:p w:rsidR="00E40DFB" w:rsidRDefault="00122BB3" w:rsidP="00E40DFB">
      <w:pPr>
        <w:pStyle w:val="af4"/>
        <w:numPr>
          <w:ilvl w:val="0"/>
          <w:numId w:val="25"/>
        </w:numPr>
        <w:ind w:left="851" w:hanging="284"/>
        <w:jc w:val="both"/>
      </w:pPr>
      <w:r w:rsidRPr="00020875">
        <w:t>ДВС</w:t>
      </w:r>
      <w:r w:rsidR="00E40DFB">
        <w:t xml:space="preserve"> </w:t>
      </w:r>
      <w:r w:rsidRPr="00020875">
        <w:t>-</w:t>
      </w:r>
      <w:r w:rsidR="00E40DFB">
        <w:t xml:space="preserve"> </w:t>
      </w:r>
      <w:r w:rsidRPr="00020875">
        <w:t>16</w:t>
      </w:r>
      <w:r w:rsidR="00E40DFB">
        <w:t> </w:t>
      </w:r>
      <w:r w:rsidRPr="00020875">
        <w:t>000</w:t>
      </w:r>
      <w:r w:rsidR="00E40DFB">
        <w:t xml:space="preserve"> </w:t>
      </w:r>
      <w:r w:rsidRPr="00020875">
        <w:t>км или 45</w:t>
      </w:r>
      <w:r w:rsidR="00E40DFB">
        <w:t xml:space="preserve"> </w:t>
      </w:r>
      <w:r w:rsidRPr="00020875">
        <w:t>дней</w:t>
      </w:r>
    </w:p>
    <w:p w:rsidR="00E40DFB" w:rsidRDefault="00122BB3" w:rsidP="00E40DFB">
      <w:pPr>
        <w:pStyle w:val="af4"/>
        <w:numPr>
          <w:ilvl w:val="0"/>
          <w:numId w:val="25"/>
        </w:numPr>
        <w:ind w:left="851" w:hanging="284"/>
        <w:jc w:val="both"/>
      </w:pPr>
      <w:r w:rsidRPr="00020875">
        <w:t>КПП</w:t>
      </w:r>
      <w:r w:rsidR="00E40DFB">
        <w:t xml:space="preserve"> – </w:t>
      </w:r>
      <w:r w:rsidRPr="00020875">
        <w:t>8</w:t>
      </w:r>
      <w:r w:rsidR="00E40DFB">
        <w:t> </w:t>
      </w:r>
      <w:r w:rsidRPr="00020875">
        <w:t>000</w:t>
      </w:r>
      <w:r w:rsidR="00E40DFB">
        <w:t xml:space="preserve"> </w:t>
      </w:r>
      <w:r w:rsidRPr="00020875">
        <w:t>км или 30</w:t>
      </w:r>
      <w:r w:rsidR="00E40DFB">
        <w:t xml:space="preserve"> </w:t>
      </w:r>
      <w:r w:rsidRPr="00020875">
        <w:t>дн</w:t>
      </w:r>
      <w:r w:rsidR="00E40DFB">
        <w:t>е</w:t>
      </w:r>
      <w:r w:rsidRPr="00020875">
        <w:t>й</w:t>
      </w:r>
    </w:p>
    <w:p w:rsidR="00E40DFB" w:rsidRDefault="00E40DFB" w:rsidP="00E40DFB">
      <w:pPr>
        <w:pStyle w:val="af4"/>
        <w:numPr>
          <w:ilvl w:val="0"/>
          <w:numId w:val="25"/>
        </w:numPr>
        <w:ind w:left="851" w:hanging="284"/>
        <w:jc w:val="both"/>
      </w:pPr>
      <w:r w:rsidRPr="00020875">
        <w:t>Р</w:t>
      </w:r>
      <w:r w:rsidR="00122BB3" w:rsidRPr="00020875">
        <w:t>едуктора</w:t>
      </w:r>
      <w:r>
        <w:t xml:space="preserve"> –</w:t>
      </w:r>
      <w:r w:rsidR="00122BB3" w:rsidRPr="00020875">
        <w:t xml:space="preserve"> 8</w:t>
      </w:r>
      <w:r>
        <w:t xml:space="preserve"> </w:t>
      </w:r>
      <w:r w:rsidR="00122BB3" w:rsidRPr="00020875">
        <w:t>000</w:t>
      </w:r>
      <w:r>
        <w:t xml:space="preserve"> </w:t>
      </w:r>
      <w:r w:rsidR="00122BB3" w:rsidRPr="00020875">
        <w:t>км или 30 дней</w:t>
      </w:r>
    </w:p>
    <w:p w:rsidR="00E40DFB" w:rsidRPr="00E03FE8" w:rsidRDefault="00E40DFB" w:rsidP="00E40DFB">
      <w:pPr>
        <w:pStyle w:val="af4"/>
        <w:numPr>
          <w:ilvl w:val="0"/>
          <w:numId w:val="25"/>
        </w:numPr>
        <w:ind w:left="851" w:hanging="284"/>
        <w:jc w:val="both"/>
      </w:pPr>
      <w:r>
        <w:t>Э</w:t>
      </w:r>
      <w:r w:rsidR="00122BB3" w:rsidRPr="00020875">
        <w:t xml:space="preserve">лектрооборудования и эл. </w:t>
      </w:r>
      <w:r>
        <w:t>п</w:t>
      </w:r>
      <w:r w:rsidR="00122BB3" w:rsidRPr="00020875">
        <w:t>роводки</w:t>
      </w:r>
      <w:r>
        <w:t xml:space="preserve"> </w:t>
      </w:r>
      <w:r w:rsidR="00122BB3">
        <w:t>-</w:t>
      </w:r>
      <w:r>
        <w:t xml:space="preserve"> </w:t>
      </w:r>
      <w:r w:rsidR="00122BB3" w:rsidRPr="00020875">
        <w:t>14 дней</w:t>
      </w:r>
    </w:p>
    <w:p w:rsidR="00D710CE" w:rsidRPr="00E03FE8" w:rsidRDefault="006B129E" w:rsidP="00E40DFB">
      <w:pPr>
        <w:pStyle w:val="af4"/>
        <w:ind w:left="0" w:firstLine="993"/>
        <w:jc w:val="both"/>
      </w:pPr>
      <w:r>
        <w:t xml:space="preserve">При условии прохождения обслуживания отремонтированного узла или агрегата через 1 000 (одну тысячу) километров </w:t>
      </w:r>
      <w:r w:rsidR="00D710CE" w:rsidRPr="00E03FE8">
        <w:t>со дня передачи техники Заказчику</w:t>
      </w:r>
      <w:r>
        <w:t xml:space="preserve"> и</w:t>
      </w:r>
      <w:r w:rsidR="00E40DFB" w:rsidRPr="00020875">
        <w:t xml:space="preserve"> прохождения очередного ТО</w:t>
      </w:r>
      <w:r w:rsidR="00E40DFB">
        <w:t xml:space="preserve"> </w:t>
      </w:r>
      <w:r w:rsidR="00E40DFB" w:rsidRPr="00020875">
        <w:t>в установленные сроки</w:t>
      </w:r>
      <w:r w:rsidR="00D710CE" w:rsidRPr="00E03FE8">
        <w:t>.</w:t>
      </w:r>
    </w:p>
    <w:p w:rsidR="00D710CE" w:rsidRDefault="00D710CE" w:rsidP="00430F97">
      <w:pPr>
        <w:pStyle w:val="af2"/>
        <w:numPr>
          <w:ilvl w:val="1"/>
          <w:numId w:val="22"/>
        </w:numPr>
        <w:spacing w:after="0"/>
        <w:ind w:left="0" w:firstLine="567"/>
        <w:jc w:val="both"/>
      </w:pPr>
      <w:r w:rsidRPr="00E03FE8">
        <w:t>Исполнитель предоставляет гарантию качества на прочие оказанные услуги - один месяц со дня передачи техники Заказчику</w:t>
      </w:r>
    </w:p>
    <w:p w:rsidR="00D710CE" w:rsidRDefault="00D710CE" w:rsidP="00430F97">
      <w:pPr>
        <w:pStyle w:val="af2"/>
        <w:numPr>
          <w:ilvl w:val="1"/>
          <w:numId w:val="22"/>
        </w:numPr>
        <w:spacing w:after="0"/>
        <w:ind w:left="0" w:firstLine="567"/>
        <w:jc w:val="both"/>
      </w:pPr>
      <w:r w:rsidRPr="00E03FE8">
        <w:t>Заказчик вправе предъявлять претензии по оказанным услугам при условии выпо</w:t>
      </w:r>
      <w:r w:rsidRPr="00E03FE8">
        <w:t>л</w:t>
      </w:r>
      <w:r w:rsidRPr="00E03FE8">
        <w:t>нения требований изготовителя по эксплуатации техники, изложенных в руководстве по эксплу</w:t>
      </w:r>
      <w:r w:rsidRPr="00E03FE8">
        <w:t>а</w:t>
      </w:r>
      <w:r w:rsidRPr="00E03FE8">
        <w:t>тации и сервисной книжке</w:t>
      </w:r>
      <w:r>
        <w:t>,</w:t>
      </w:r>
      <w:r w:rsidRPr="000C5ECB">
        <w:t xml:space="preserve"> </w:t>
      </w:r>
      <w:r w:rsidRPr="00E03FE8">
        <w:t>а также</w:t>
      </w:r>
      <w:r w:rsidRPr="000C5ECB">
        <w:t xml:space="preserve"> </w:t>
      </w:r>
      <w:r>
        <w:t>рекомендаций</w:t>
      </w:r>
      <w:r w:rsidRPr="00E03FE8">
        <w:t xml:space="preserve"> Исполнителя по эксплуатации </w:t>
      </w:r>
      <w:r>
        <w:t xml:space="preserve">и обслуживанию </w:t>
      </w:r>
      <w:r w:rsidRPr="00E03FE8">
        <w:t xml:space="preserve">техники, </w:t>
      </w:r>
      <w:r>
        <w:t xml:space="preserve">изложенных в разделе «Рекомендации» выданного им заказа-наряда, а также выданных </w:t>
      </w:r>
      <w:r w:rsidRPr="00E03FE8">
        <w:t>мастер</w:t>
      </w:r>
      <w:r>
        <w:t>ом</w:t>
      </w:r>
      <w:r w:rsidRPr="00E03FE8">
        <w:t>-</w:t>
      </w:r>
      <w:r>
        <w:t>приемщиком,</w:t>
      </w:r>
      <w:r w:rsidRPr="00E03FE8">
        <w:t xml:space="preserve"> и обязательного прохождения ТО в установлен</w:t>
      </w:r>
      <w:r>
        <w:t>ные сроки.</w:t>
      </w:r>
    </w:p>
    <w:p w:rsidR="00D710CE" w:rsidRDefault="00D710CE" w:rsidP="00430F97">
      <w:pPr>
        <w:pStyle w:val="af2"/>
        <w:numPr>
          <w:ilvl w:val="1"/>
          <w:numId w:val="22"/>
        </w:numPr>
        <w:spacing w:after="0"/>
        <w:ind w:left="0" w:firstLine="567"/>
        <w:jc w:val="both"/>
      </w:pPr>
      <w:r w:rsidRPr="00E03FE8">
        <w:t>Гарантийный срок не распространяется на следующие</w:t>
      </w:r>
      <w:r>
        <w:t xml:space="preserve"> запасные части</w:t>
      </w:r>
      <w:r w:rsidRPr="00E03FE8">
        <w:t>:</w:t>
      </w:r>
    </w:p>
    <w:p w:rsidR="001574A8" w:rsidRPr="00E03FE8" w:rsidRDefault="001574A8" w:rsidP="009F107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 w:rsidRPr="00E03FE8">
        <w:t>лампочки, фильтры</w:t>
      </w:r>
      <w:r w:rsidR="006B129E">
        <w:t>, аккумуляторные батареи</w:t>
      </w:r>
      <w:r w:rsidRPr="00E03FE8">
        <w:t>;</w:t>
      </w:r>
    </w:p>
    <w:p w:rsidR="001574A8" w:rsidRPr="00E03FE8" w:rsidRDefault="001574A8" w:rsidP="00365A6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142"/>
        <w:jc w:val="both"/>
      </w:pPr>
      <w:r w:rsidRPr="00E03FE8">
        <w:lastRenderedPageBreak/>
        <w:t>масла, смазки, технические жидкости;</w:t>
      </w:r>
    </w:p>
    <w:p w:rsidR="001574A8" w:rsidRPr="00E03FE8" w:rsidRDefault="001574A8" w:rsidP="00365A6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142"/>
        <w:jc w:val="both"/>
      </w:pPr>
      <w:r w:rsidRPr="00E03FE8">
        <w:t>быстроизнашивающиеся, такие как: тормозные накладки, диск</w:t>
      </w:r>
      <w:r w:rsidR="00A84F20">
        <w:t>и</w:t>
      </w:r>
      <w:r w:rsidRPr="00E03FE8">
        <w:t xml:space="preserve"> сцепления, щетки стекл</w:t>
      </w:r>
      <w:r w:rsidRPr="00E03FE8">
        <w:t>о</w:t>
      </w:r>
      <w:r w:rsidRPr="00E03FE8">
        <w:t>очистителя, приводные ремни, автопокрышки</w:t>
      </w:r>
      <w:r w:rsidR="00A84F20">
        <w:t>, прочие РТИ</w:t>
      </w:r>
      <w:r w:rsidRPr="00E03FE8">
        <w:t xml:space="preserve"> и т.д.;</w:t>
      </w:r>
    </w:p>
    <w:p w:rsidR="001574A8" w:rsidRPr="00E03FE8" w:rsidRDefault="001574A8" w:rsidP="00365A6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142"/>
        <w:jc w:val="both"/>
      </w:pPr>
      <w:r w:rsidRPr="00E03FE8">
        <w:t>вышедшие из строя в результате повреждения или аварии;</w:t>
      </w:r>
    </w:p>
    <w:p w:rsidR="001574A8" w:rsidRPr="00E03FE8" w:rsidRDefault="001574A8" w:rsidP="00365A6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142"/>
        <w:jc w:val="both"/>
      </w:pPr>
      <w:r w:rsidRPr="00E03FE8">
        <w:t xml:space="preserve">вышедшие из строя в результате нарушения </w:t>
      </w:r>
      <w:r w:rsidR="001873FF">
        <w:t>Заказчиком</w:t>
      </w:r>
      <w:r w:rsidRPr="00E03FE8">
        <w:t xml:space="preserve"> условий эксплуатации автотран</w:t>
      </w:r>
      <w:r w:rsidRPr="00E03FE8">
        <w:t>с</w:t>
      </w:r>
      <w:r w:rsidRPr="00E03FE8">
        <w:t>портного средства;</w:t>
      </w:r>
    </w:p>
    <w:p w:rsidR="001574A8" w:rsidRPr="00E03FE8" w:rsidRDefault="001574A8" w:rsidP="00365A6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142"/>
        <w:jc w:val="both"/>
      </w:pPr>
      <w:r w:rsidRPr="00E03FE8">
        <w:t>вышедшие из строя в результате перегруза автотранспортного средства свыше установле</w:t>
      </w:r>
      <w:r w:rsidRPr="00E03FE8">
        <w:t>н</w:t>
      </w:r>
      <w:r w:rsidRPr="00E03FE8">
        <w:t>ной заводом-изготовителем нормы;</w:t>
      </w:r>
    </w:p>
    <w:p w:rsidR="001574A8" w:rsidRPr="00E03FE8" w:rsidRDefault="001574A8" w:rsidP="00365A6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142"/>
        <w:jc w:val="both"/>
      </w:pPr>
      <w:r w:rsidRPr="00E03FE8">
        <w:t xml:space="preserve">подвергшиеся самовольному обслуживанию, ремонту, переустановке, демонтажу/монтажу и т.п., силами </w:t>
      </w:r>
      <w:r w:rsidR="001873FF">
        <w:t>Заказчика</w:t>
      </w:r>
      <w:r w:rsidRPr="00E03FE8">
        <w:t xml:space="preserve"> или с привлечением третьих лиц без надзора или письменного ра</w:t>
      </w:r>
      <w:r w:rsidRPr="00E03FE8">
        <w:t>з</w:t>
      </w:r>
      <w:r w:rsidRPr="00E03FE8">
        <w:t xml:space="preserve">решения </w:t>
      </w:r>
      <w:r w:rsidR="001873FF">
        <w:t>Исполнителя</w:t>
      </w:r>
      <w:r w:rsidRPr="00E03FE8">
        <w:t>;</w:t>
      </w:r>
    </w:p>
    <w:p w:rsidR="001574A8" w:rsidRPr="00E03FE8" w:rsidRDefault="001574A8" w:rsidP="00365A6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142"/>
        <w:jc w:val="both"/>
      </w:pPr>
      <w:r w:rsidRPr="00E03FE8">
        <w:t xml:space="preserve">подлежащие плановому техническому обслуживанию, в соответствии с рекомендациями завода-изготовителя, но не проходящие такового в установленные </w:t>
      </w:r>
      <w:r w:rsidR="001873FF">
        <w:t>Исполнителем</w:t>
      </w:r>
      <w:r w:rsidRPr="00E03FE8">
        <w:t xml:space="preserve"> сроки (пробе</w:t>
      </w:r>
      <w:r w:rsidR="00542A83">
        <w:t>ги);</w:t>
      </w:r>
    </w:p>
    <w:p w:rsidR="000C5ECB" w:rsidRDefault="001574A8" w:rsidP="00365A6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142"/>
        <w:jc w:val="both"/>
      </w:pPr>
      <w:r w:rsidRPr="00E03FE8">
        <w:t xml:space="preserve">предоставленные </w:t>
      </w:r>
      <w:r w:rsidR="001873FF">
        <w:t>Заказчиком</w:t>
      </w:r>
      <w:r w:rsidRPr="00E03FE8">
        <w:t xml:space="preserve"> и приобретенные </w:t>
      </w:r>
      <w:r w:rsidR="00A84F20">
        <w:t>у третьих лиц</w:t>
      </w:r>
      <w:r w:rsidR="00542A83">
        <w:t>;</w:t>
      </w:r>
    </w:p>
    <w:p w:rsidR="001574A8" w:rsidRDefault="000C5ECB" w:rsidP="00365A6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142"/>
        <w:jc w:val="both"/>
      </w:pPr>
      <w:r w:rsidRPr="00E03FE8">
        <w:t xml:space="preserve">неоригинальные, </w:t>
      </w:r>
      <w:r>
        <w:t xml:space="preserve">но </w:t>
      </w:r>
      <w:r w:rsidRPr="00E03FE8">
        <w:t xml:space="preserve">установленные </w:t>
      </w:r>
      <w:r>
        <w:t xml:space="preserve">на технику </w:t>
      </w:r>
      <w:r w:rsidRPr="00E03FE8">
        <w:t>Ис</w:t>
      </w:r>
      <w:r w:rsidR="00542A83">
        <w:t>полнителем с согласия Заказчика;</w:t>
      </w:r>
    </w:p>
    <w:p w:rsidR="000C5ECB" w:rsidRPr="00E03FE8" w:rsidRDefault="000C5ECB" w:rsidP="009F107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 w:rsidRPr="00E03FE8">
        <w:t xml:space="preserve">в случае </w:t>
      </w:r>
      <w:r>
        <w:t xml:space="preserve">окончания установленного </w:t>
      </w:r>
      <w:r w:rsidRPr="00E03FE8">
        <w:t>гарантийного срока.</w:t>
      </w:r>
    </w:p>
    <w:p w:rsidR="001574A8" w:rsidRPr="00E03FE8" w:rsidRDefault="00D710CE" w:rsidP="00E837DF">
      <w:pPr>
        <w:pStyle w:val="af4"/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567"/>
        <w:jc w:val="both"/>
      </w:pPr>
      <w:r w:rsidRPr="00E03FE8">
        <w:t>В случае возникновения поломки в указанный в п. 8.</w:t>
      </w:r>
      <w:r w:rsidR="00A84F20">
        <w:t>5</w:t>
      </w:r>
      <w:r w:rsidRPr="00E03FE8">
        <w:t xml:space="preserve">. </w:t>
      </w:r>
      <w:r w:rsidR="00EB4FB8">
        <w:t xml:space="preserve">и 8.6. </w:t>
      </w:r>
      <w:r w:rsidRPr="00E03FE8">
        <w:t xml:space="preserve">настоящего Договора гарантийный срок </w:t>
      </w:r>
      <w:r>
        <w:t>Заказчик</w:t>
      </w:r>
      <w:r w:rsidRPr="00E03FE8">
        <w:t xml:space="preserve"> обязан:</w:t>
      </w:r>
    </w:p>
    <w:p w:rsidR="001574A8" w:rsidRPr="00E03FE8" w:rsidRDefault="001574A8" w:rsidP="009F107E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567"/>
        <w:jc w:val="both"/>
      </w:pPr>
      <w:r w:rsidRPr="00E03FE8">
        <w:t>незамедлительно остановить эксплуатацию автотранспортного средства;</w:t>
      </w:r>
    </w:p>
    <w:p w:rsidR="001574A8" w:rsidRPr="00E03FE8" w:rsidRDefault="001574A8" w:rsidP="009F107E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567"/>
        <w:jc w:val="both"/>
      </w:pPr>
      <w:r w:rsidRPr="00E03FE8">
        <w:t xml:space="preserve">немедленно известить уполномоченных представителей </w:t>
      </w:r>
      <w:r w:rsidR="001873FF">
        <w:t>Исполнителя</w:t>
      </w:r>
      <w:r w:rsidRPr="00E03FE8">
        <w:t xml:space="preserve"> о поломке;</w:t>
      </w:r>
    </w:p>
    <w:p w:rsidR="001574A8" w:rsidRPr="00E03FE8" w:rsidRDefault="001574A8" w:rsidP="00365A64">
      <w:pPr>
        <w:pStyle w:val="a7"/>
        <w:widowControl w:val="0"/>
        <w:numPr>
          <w:ilvl w:val="0"/>
          <w:numId w:val="8"/>
        </w:numPr>
        <w:tabs>
          <w:tab w:val="clear" w:pos="1460"/>
        </w:tabs>
        <w:autoSpaceDE w:val="0"/>
        <w:autoSpaceDN w:val="0"/>
        <w:adjustRightInd w:val="0"/>
        <w:ind w:left="709" w:hanging="142"/>
        <w:rPr>
          <w:szCs w:val="24"/>
        </w:rPr>
      </w:pPr>
      <w:r w:rsidRPr="00E03FE8">
        <w:rPr>
          <w:szCs w:val="24"/>
        </w:rPr>
        <w:t>по согласованию Сторон</w:t>
      </w:r>
      <w:r w:rsidR="006B129E">
        <w:rPr>
          <w:szCs w:val="24"/>
        </w:rPr>
        <w:t>, собственными силами,</w:t>
      </w:r>
      <w:r w:rsidRPr="00E03FE8">
        <w:rPr>
          <w:szCs w:val="24"/>
        </w:rPr>
        <w:t xml:space="preserve"> доставить автотранспортное средство на территорию </w:t>
      </w:r>
      <w:r w:rsidR="001873FF">
        <w:rPr>
          <w:szCs w:val="24"/>
        </w:rPr>
        <w:t>СТО</w:t>
      </w:r>
      <w:r w:rsidRPr="00E03FE8">
        <w:rPr>
          <w:szCs w:val="24"/>
        </w:rPr>
        <w:t xml:space="preserve"> руководствуясь устными или письменными инструкциями уполномоче</w:t>
      </w:r>
      <w:r w:rsidRPr="00E03FE8">
        <w:rPr>
          <w:szCs w:val="24"/>
        </w:rPr>
        <w:t>н</w:t>
      </w:r>
      <w:r w:rsidRPr="00E03FE8">
        <w:rPr>
          <w:szCs w:val="24"/>
        </w:rPr>
        <w:t>ного представителя</w:t>
      </w:r>
      <w:r w:rsidR="006B129E">
        <w:rPr>
          <w:szCs w:val="24"/>
        </w:rPr>
        <w:t>.</w:t>
      </w:r>
    </w:p>
    <w:p w:rsidR="001574A8" w:rsidRPr="00E03FE8" w:rsidRDefault="001574A8" w:rsidP="00430F97">
      <w:pPr>
        <w:pStyle w:val="a7"/>
        <w:numPr>
          <w:ilvl w:val="1"/>
          <w:numId w:val="22"/>
        </w:numPr>
        <w:ind w:left="0" w:firstLine="567"/>
        <w:rPr>
          <w:szCs w:val="24"/>
        </w:rPr>
      </w:pPr>
      <w:r w:rsidRPr="00E03FE8">
        <w:rPr>
          <w:szCs w:val="24"/>
        </w:rPr>
        <w:t xml:space="preserve">В случае неисполнения </w:t>
      </w:r>
      <w:r w:rsidR="00D710CE">
        <w:rPr>
          <w:szCs w:val="24"/>
        </w:rPr>
        <w:t>Заказчиком</w:t>
      </w:r>
      <w:r w:rsidRPr="00E03FE8">
        <w:rPr>
          <w:szCs w:val="24"/>
        </w:rPr>
        <w:t xml:space="preserve"> требований, изложенных в п.</w:t>
      </w:r>
      <w:r w:rsidR="008D35F8">
        <w:rPr>
          <w:szCs w:val="24"/>
        </w:rPr>
        <w:t xml:space="preserve"> 8.</w:t>
      </w:r>
      <w:r w:rsidR="00542A83">
        <w:rPr>
          <w:szCs w:val="24"/>
        </w:rPr>
        <w:t>9</w:t>
      </w:r>
      <w:r w:rsidRPr="00E03FE8">
        <w:rPr>
          <w:szCs w:val="24"/>
        </w:rPr>
        <w:t xml:space="preserve">, </w:t>
      </w:r>
      <w:r w:rsidR="001873FF">
        <w:rPr>
          <w:szCs w:val="24"/>
        </w:rPr>
        <w:t>Исполнитель</w:t>
      </w:r>
      <w:r w:rsidRPr="00E03FE8">
        <w:rPr>
          <w:szCs w:val="24"/>
        </w:rPr>
        <w:t xml:space="preserve"> оставляет за собой право отказать </w:t>
      </w:r>
      <w:r w:rsidR="001873FF">
        <w:rPr>
          <w:szCs w:val="24"/>
        </w:rPr>
        <w:t>Зака</w:t>
      </w:r>
      <w:r w:rsidR="008D35F8">
        <w:rPr>
          <w:szCs w:val="24"/>
        </w:rPr>
        <w:t>з</w:t>
      </w:r>
      <w:r w:rsidR="001873FF">
        <w:rPr>
          <w:szCs w:val="24"/>
        </w:rPr>
        <w:t>чику</w:t>
      </w:r>
      <w:r w:rsidRPr="00E03FE8">
        <w:rPr>
          <w:szCs w:val="24"/>
        </w:rPr>
        <w:t xml:space="preserve"> в предоставлении гарантии на</w:t>
      </w:r>
      <w:r w:rsidR="008D35F8">
        <w:rPr>
          <w:szCs w:val="24"/>
        </w:rPr>
        <w:t xml:space="preserve"> оказанные услуги</w:t>
      </w:r>
      <w:r w:rsidRPr="00E03FE8">
        <w:rPr>
          <w:szCs w:val="24"/>
        </w:rPr>
        <w:t>.</w:t>
      </w:r>
    </w:p>
    <w:p w:rsidR="00C03D64" w:rsidRPr="00E837DF" w:rsidRDefault="00EE5709" w:rsidP="00430F97">
      <w:pPr>
        <w:pStyle w:val="af4"/>
        <w:numPr>
          <w:ilvl w:val="1"/>
          <w:numId w:val="22"/>
        </w:numPr>
        <w:ind w:left="0" w:firstLine="567"/>
        <w:jc w:val="both"/>
      </w:pPr>
      <w:r>
        <w:t>В случае</w:t>
      </w:r>
      <w:r w:rsidR="00C03D64" w:rsidRPr="00E03FE8">
        <w:t xml:space="preserve"> </w:t>
      </w:r>
      <w:r w:rsidR="00D710CE">
        <w:t>признани</w:t>
      </w:r>
      <w:r>
        <w:t>я</w:t>
      </w:r>
      <w:r w:rsidR="00D710CE">
        <w:t xml:space="preserve"> Исполнителем претензий Заказчика к качеству оказанных услуг обоснованными и признания случая гарантийным</w:t>
      </w:r>
      <w:r w:rsidR="00C03D64" w:rsidRPr="00E03FE8">
        <w:t xml:space="preserve">, срок гарантии на </w:t>
      </w:r>
      <w:r w:rsidR="00D710CE">
        <w:t>услугу</w:t>
      </w:r>
      <w:r w:rsidR="00C03D64" w:rsidRPr="00E03FE8">
        <w:t xml:space="preserve"> продлевается на время работ по устранению рекламации.</w:t>
      </w:r>
    </w:p>
    <w:p w:rsidR="00E837DF" w:rsidRPr="00E03FE8" w:rsidRDefault="00E837DF" w:rsidP="00430F97">
      <w:pPr>
        <w:pStyle w:val="af4"/>
        <w:numPr>
          <w:ilvl w:val="1"/>
          <w:numId w:val="22"/>
        </w:numPr>
        <w:ind w:left="0" w:firstLine="567"/>
        <w:jc w:val="both"/>
      </w:pPr>
      <w:r>
        <w:t>Оформление заявки на ремонт Техники в рамках гарантийных обязательств завода-производителя  данной Техники производится на Технику, по которой Исполнитель имеет соо</w:t>
      </w:r>
      <w:r>
        <w:t>т</w:t>
      </w:r>
      <w:r>
        <w:t xml:space="preserve">ветствующие сертификаты и разрешения. </w:t>
      </w:r>
      <w:r w:rsidRPr="00903EA4">
        <w:t>Если представленная Заказчиком техника не подлежит, по мнению Исполнителя, гарантийному ремонту, Исполнитель составляет об этом соответству</w:t>
      </w:r>
      <w:r w:rsidRPr="00903EA4">
        <w:t>ю</w:t>
      </w:r>
      <w:r w:rsidRPr="00903EA4">
        <w:t>щий акт с указанием причин отказа в гарантийном ремонте. Подписание сторонами заявки на р</w:t>
      </w:r>
      <w:r w:rsidRPr="00903EA4">
        <w:t>е</w:t>
      </w:r>
      <w:r w:rsidRPr="00903EA4">
        <w:t>монт (если Заказчиком ремонт заявлен как гарантийный) не означает, что производимый ремонт является гарантийным. Окончательное решение о производстве гарантийного ремонта или в отк</w:t>
      </w:r>
      <w:r w:rsidRPr="00903EA4">
        <w:t>а</w:t>
      </w:r>
      <w:r w:rsidRPr="00903EA4">
        <w:t xml:space="preserve">зе </w:t>
      </w:r>
      <w:r>
        <w:t>от</w:t>
      </w:r>
      <w:r w:rsidRPr="00903EA4">
        <w:t xml:space="preserve"> производств</w:t>
      </w:r>
      <w:r>
        <w:t>а</w:t>
      </w:r>
      <w:r w:rsidRPr="00903EA4">
        <w:t xml:space="preserve"> гарантийного ремонта принимается заводом-</w:t>
      </w:r>
      <w:r w:rsidRPr="00E837DF">
        <w:t xml:space="preserve"> </w:t>
      </w:r>
      <w:r>
        <w:t>производ</w:t>
      </w:r>
      <w:r w:rsidRPr="00903EA4">
        <w:t>ител</w:t>
      </w:r>
      <w:r w:rsidR="00577E80">
        <w:t>ем</w:t>
      </w:r>
      <w:r>
        <w:t>.</w:t>
      </w:r>
      <w:r w:rsidRPr="00903EA4">
        <w:t xml:space="preserve"> Если завод-</w:t>
      </w:r>
      <w:r>
        <w:t>производ</w:t>
      </w:r>
      <w:r w:rsidRPr="00903EA4">
        <w:t>итель  отказал в производстве гарантийного ремонта, то Исполнитель вправе потребовать от Заказчика оплаты этого ремонта</w:t>
      </w:r>
      <w:r>
        <w:t>, а Заказчик обязан оплатить его на условиях настоящего Дог</w:t>
      </w:r>
      <w:r>
        <w:t>о</w:t>
      </w:r>
      <w:r>
        <w:t>вора</w:t>
      </w:r>
      <w:r w:rsidRPr="00903EA4">
        <w:t>.</w:t>
      </w:r>
    </w:p>
    <w:p w:rsidR="0042233D" w:rsidRPr="00430F97" w:rsidRDefault="0042233D" w:rsidP="00B25C43">
      <w:pPr>
        <w:pStyle w:val="ConsNormal"/>
        <w:widowControl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845BB" w:rsidRPr="00430F97" w:rsidRDefault="003845BB" w:rsidP="00305ABF">
      <w:pPr>
        <w:pStyle w:val="ConsNormal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0F97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EC10B2" w:rsidRDefault="009109A1" w:rsidP="00EC10B2">
      <w:pPr>
        <w:pStyle w:val="af4"/>
        <w:numPr>
          <w:ilvl w:val="1"/>
          <w:numId w:val="22"/>
        </w:numPr>
        <w:ind w:left="0" w:firstLine="567"/>
        <w:jc w:val="both"/>
      </w:pPr>
      <w:r w:rsidRPr="00E03FE8">
        <w:t>За невыполнение или ненадлежащее выполнение обязательств по настоящему Дог</w:t>
      </w:r>
      <w:r w:rsidRPr="00E03FE8">
        <w:t>о</w:t>
      </w:r>
      <w:r w:rsidRPr="00E03FE8">
        <w:t xml:space="preserve">вору </w:t>
      </w:r>
      <w:r>
        <w:t xml:space="preserve">Стороны </w:t>
      </w:r>
      <w:r w:rsidRPr="00E03FE8">
        <w:t>несут ответственность в соответствии с законодательством Российской Федерации.</w:t>
      </w:r>
    </w:p>
    <w:p w:rsidR="00EC10B2" w:rsidRDefault="001574A8" w:rsidP="00EC10B2">
      <w:pPr>
        <w:pStyle w:val="af4"/>
        <w:numPr>
          <w:ilvl w:val="1"/>
          <w:numId w:val="22"/>
        </w:numPr>
        <w:ind w:left="0" w:firstLine="567"/>
        <w:jc w:val="both"/>
      </w:pPr>
      <w:r w:rsidRPr="00E03FE8">
        <w:t>При просрочке Исполнителем согласованных сроков оказания услуг Заказчик вправе потребовать от Исполнителя уплаты неустойки в размере 0,</w:t>
      </w:r>
      <w:r w:rsidR="00A84F20">
        <w:t>0</w:t>
      </w:r>
      <w:r w:rsidRPr="00E03FE8">
        <w:t xml:space="preserve">1 (ноль целых и одна </w:t>
      </w:r>
      <w:r w:rsidR="00A84F20">
        <w:t>сотая</w:t>
      </w:r>
      <w:r w:rsidRPr="00E03FE8">
        <w:t>) % от стоимости не оказанных в срок услуг</w:t>
      </w:r>
      <w:r w:rsidR="006B129E">
        <w:t>, но не более 1 000 (одной тысячи) рублей</w:t>
      </w:r>
      <w:r w:rsidR="009109A1" w:rsidRPr="00E03FE8">
        <w:t>. Неустойка начи</w:t>
      </w:r>
      <w:r w:rsidR="009109A1" w:rsidRPr="00E03FE8">
        <w:t>с</w:t>
      </w:r>
      <w:r w:rsidR="009109A1" w:rsidRPr="00E03FE8">
        <w:t xml:space="preserve">ляется за каждый день просрочки </w:t>
      </w:r>
      <w:r w:rsidR="009109A1">
        <w:t>оказания услуг</w:t>
      </w:r>
      <w:r w:rsidR="009109A1" w:rsidRPr="00E03FE8">
        <w:t>, предусмотренных настоящим договором, нач</w:t>
      </w:r>
      <w:r w:rsidR="009109A1" w:rsidRPr="00E03FE8">
        <w:t>и</w:t>
      </w:r>
      <w:r w:rsidR="009109A1" w:rsidRPr="00E03FE8">
        <w:t xml:space="preserve">ная со дня, следующего после дня истечения </w:t>
      </w:r>
      <w:r w:rsidR="007B541F">
        <w:t xml:space="preserve">срока, </w:t>
      </w:r>
      <w:r w:rsidR="009109A1" w:rsidRPr="00E03FE8">
        <w:t xml:space="preserve">установленного в заявке на работы, </w:t>
      </w:r>
      <w:r w:rsidR="009109A1">
        <w:t xml:space="preserve">согласно п. </w:t>
      </w:r>
      <w:r w:rsidR="007B541F">
        <w:t xml:space="preserve">3.4 </w:t>
      </w:r>
      <w:r w:rsidR="009109A1">
        <w:t>настоящего Договора</w:t>
      </w:r>
      <w:r w:rsidR="009109A1" w:rsidRPr="00E03FE8">
        <w:t>.</w:t>
      </w:r>
      <w:r w:rsidR="009109A1">
        <w:t xml:space="preserve"> </w:t>
      </w:r>
      <w:r w:rsidR="009109A1" w:rsidRPr="00E03FE8">
        <w:t>Оплата пени за несоблюдение сроков выполнения работ не освобо</w:t>
      </w:r>
      <w:r w:rsidR="009109A1" w:rsidRPr="00E03FE8">
        <w:t>ж</w:t>
      </w:r>
      <w:r w:rsidR="009109A1" w:rsidRPr="00E03FE8">
        <w:t xml:space="preserve">дает </w:t>
      </w:r>
      <w:r w:rsidR="00A84F20">
        <w:t>Исполнителя</w:t>
      </w:r>
      <w:r w:rsidR="009109A1" w:rsidRPr="00E03FE8">
        <w:t xml:space="preserve"> от исполнения обяза</w:t>
      </w:r>
      <w:r w:rsidR="00196887">
        <w:t xml:space="preserve">тельств по настоящему </w:t>
      </w:r>
      <w:r w:rsidR="007B541F">
        <w:t>Д</w:t>
      </w:r>
      <w:r w:rsidR="00196887">
        <w:t>оговору.</w:t>
      </w:r>
    </w:p>
    <w:p w:rsidR="00EC10B2" w:rsidRDefault="001574A8" w:rsidP="00EC10B2">
      <w:pPr>
        <w:pStyle w:val="af4"/>
        <w:numPr>
          <w:ilvl w:val="1"/>
          <w:numId w:val="22"/>
        </w:numPr>
        <w:ind w:left="0" w:firstLine="567"/>
        <w:jc w:val="both"/>
      </w:pPr>
      <w:r w:rsidRPr="00EC10B2">
        <w:t>При просрочке Заказчиком платежей по настоящему Договору Исполнитель вправе потребовать от Заказчика уплаты неустойки в размере 0,</w:t>
      </w:r>
      <w:r w:rsidR="00A84F20">
        <w:t>0</w:t>
      </w:r>
      <w:r w:rsidRPr="00EC10B2">
        <w:t xml:space="preserve">1 (ноль целых и одна </w:t>
      </w:r>
      <w:r w:rsidR="00A84F20">
        <w:t>сотая</w:t>
      </w:r>
      <w:r w:rsidRPr="00EC10B2">
        <w:t>) % от не у</w:t>
      </w:r>
      <w:r w:rsidRPr="00EC10B2">
        <w:t>п</w:t>
      </w:r>
      <w:r w:rsidRPr="00EC10B2">
        <w:t>лаченной в срок суммы за каждый день просрочки</w:t>
      </w:r>
      <w:r w:rsidR="00EC10B2" w:rsidRPr="00EC10B2">
        <w:t xml:space="preserve"> исполнения обязательства, предусмотренного </w:t>
      </w:r>
      <w:r w:rsidR="00EC10B2" w:rsidRPr="00EC10B2">
        <w:lastRenderedPageBreak/>
        <w:t>настоящим договором, начиная со дня, следующего после дня истечения установленного насто</w:t>
      </w:r>
      <w:r w:rsidR="00EC10B2" w:rsidRPr="00EC10B2">
        <w:t>я</w:t>
      </w:r>
      <w:r w:rsidR="00EC10B2" w:rsidRPr="00EC10B2">
        <w:t>щим договором срока исполнения обязательства.</w:t>
      </w:r>
    </w:p>
    <w:p w:rsidR="00EC10B2" w:rsidRDefault="009109A1" w:rsidP="00EC10B2">
      <w:pPr>
        <w:pStyle w:val="af4"/>
        <w:numPr>
          <w:ilvl w:val="1"/>
          <w:numId w:val="22"/>
        </w:numPr>
        <w:ind w:left="0" w:firstLine="567"/>
        <w:jc w:val="both"/>
      </w:pPr>
      <w:r w:rsidRPr="00EC10B2">
        <w:t>Оплата пени за несоблюдение сроков оплаты не освобождает Заказчика от оплаты услуг по хранению автомобиля/агрегата и не приостанавливает течение срока указанного хран</w:t>
      </w:r>
      <w:r w:rsidRPr="00EC10B2">
        <w:t>е</w:t>
      </w:r>
      <w:r w:rsidRPr="00EC10B2">
        <w:t>ния при нахождении автомобиля/агрегата Заказчика на территории СТО.</w:t>
      </w:r>
    </w:p>
    <w:p w:rsidR="00EC10B2" w:rsidRDefault="009109A1" w:rsidP="00EC10B2">
      <w:pPr>
        <w:pStyle w:val="af4"/>
        <w:numPr>
          <w:ilvl w:val="1"/>
          <w:numId w:val="22"/>
        </w:numPr>
        <w:ind w:left="0" w:firstLine="567"/>
        <w:jc w:val="both"/>
      </w:pPr>
      <w:r w:rsidRPr="00E03FE8">
        <w:t xml:space="preserve">В случае неоднократного нарушения сроков оплаты выполненных работ Заказчиком, </w:t>
      </w:r>
      <w:r w:rsidR="00A84F20">
        <w:t>Исполнитель</w:t>
      </w:r>
      <w:r w:rsidRPr="00E03FE8">
        <w:t xml:space="preserve"> вправе в одностороннем порядке изменить условия расчётов </w:t>
      </w:r>
      <w:r w:rsidR="00EB4FB8">
        <w:t>за</w:t>
      </w:r>
      <w:r w:rsidRPr="00E03FE8">
        <w:t xml:space="preserve"> последующие услуги, в том числе предусмотреть условие о полной предоплате выполнения работ и/или оплате работ по факту их выполнения с учетом условий пункта </w:t>
      </w:r>
      <w:r w:rsidR="00EB4FB8">
        <w:t>5.2.7.</w:t>
      </w:r>
      <w:r w:rsidRPr="00E03FE8">
        <w:t xml:space="preserve"> настоящего </w:t>
      </w:r>
      <w:r w:rsidR="00107A43">
        <w:t>Д</w:t>
      </w:r>
      <w:r w:rsidRPr="00E03FE8">
        <w:t>оговора.</w:t>
      </w:r>
    </w:p>
    <w:p w:rsidR="00EC10B2" w:rsidRDefault="009109A1" w:rsidP="00EC10B2">
      <w:pPr>
        <w:pStyle w:val="af4"/>
        <w:numPr>
          <w:ilvl w:val="1"/>
          <w:numId w:val="22"/>
        </w:numPr>
        <w:ind w:left="0" w:firstLine="567"/>
        <w:jc w:val="both"/>
      </w:pPr>
      <w:r w:rsidRPr="00E03FE8">
        <w:t>При обнаружении недостатков или дефекта установленных запасных частей (дет</w:t>
      </w:r>
      <w:r w:rsidRPr="00E03FE8">
        <w:t>а</w:t>
      </w:r>
      <w:r w:rsidRPr="00E03FE8">
        <w:t xml:space="preserve">лей, узлов, агрегатов), при условии, что они приобретались </w:t>
      </w:r>
      <w:r w:rsidR="00EC10B2">
        <w:t>Исполнителем</w:t>
      </w:r>
      <w:r w:rsidRPr="00E03FE8">
        <w:t xml:space="preserve">,  либо недостатков или брака в работе, выполненной </w:t>
      </w:r>
      <w:r w:rsidR="00EC10B2">
        <w:t>Исполнителем</w:t>
      </w:r>
      <w:r w:rsidRPr="00E03FE8">
        <w:t>, он обязан устранить за свой счет все недостатки, в</w:t>
      </w:r>
      <w:r w:rsidRPr="00E03FE8">
        <w:t>ы</w:t>
      </w:r>
      <w:r w:rsidRPr="00E03FE8">
        <w:t xml:space="preserve">явленные в ходе приемки выполненных работ и в период гарантийного срока эксплуатации, если  выявленные недостатки, дефекты не являются следствием неправильной эксплуатации автомобиля со стороны Заказчика. </w:t>
      </w:r>
    </w:p>
    <w:p w:rsidR="00EC10B2" w:rsidRDefault="001574A8" w:rsidP="00EC10B2">
      <w:pPr>
        <w:pStyle w:val="af4"/>
        <w:numPr>
          <w:ilvl w:val="1"/>
          <w:numId w:val="22"/>
        </w:numPr>
        <w:ind w:left="0" w:firstLine="567"/>
        <w:jc w:val="both"/>
      </w:pPr>
      <w:r w:rsidRPr="00E03FE8">
        <w:t>Уплата санкций, предусмотренных настоящим Договором, не освобождает Сторону от исполнения обязательства по настоящему Договору.</w:t>
      </w:r>
    </w:p>
    <w:p w:rsidR="001574A8" w:rsidRPr="00E03FE8" w:rsidRDefault="00E11DD9" w:rsidP="00EC10B2">
      <w:pPr>
        <w:pStyle w:val="af4"/>
        <w:numPr>
          <w:ilvl w:val="1"/>
          <w:numId w:val="22"/>
        </w:numPr>
        <w:ind w:left="0" w:firstLine="567"/>
        <w:jc w:val="both"/>
      </w:pPr>
      <w:r>
        <w:t>Исполнитель</w:t>
      </w:r>
      <w:r w:rsidR="001574A8" w:rsidRPr="00E03FE8">
        <w:t xml:space="preserve">, при реализации предусмотренных </w:t>
      </w:r>
      <w:r w:rsidR="001574A8" w:rsidRPr="00107A43">
        <w:t>п.</w:t>
      </w:r>
      <w:r w:rsidR="001574A8" w:rsidRPr="00107A43">
        <w:rPr>
          <w:noProof/>
        </w:rPr>
        <w:t xml:space="preserve"> </w:t>
      </w:r>
      <w:r w:rsidR="00107A43" w:rsidRPr="00107A43">
        <w:rPr>
          <w:noProof/>
        </w:rPr>
        <w:t>9</w:t>
      </w:r>
      <w:r w:rsidR="001574A8" w:rsidRPr="00107A43">
        <w:rPr>
          <w:noProof/>
        </w:rPr>
        <w:t>.3</w:t>
      </w:r>
      <w:r w:rsidR="001574A8" w:rsidRPr="00E03FE8">
        <w:rPr>
          <w:noProof/>
        </w:rPr>
        <w:t>.</w:t>
      </w:r>
      <w:r w:rsidR="00107A43">
        <w:rPr>
          <w:noProof/>
        </w:rPr>
        <w:t xml:space="preserve"> и 9.4</w:t>
      </w:r>
      <w:r w:rsidR="001574A8" w:rsidRPr="00E03FE8">
        <w:t xml:space="preserve"> настоящего Договора прав, может по своему усмотрению:</w:t>
      </w:r>
    </w:p>
    <w:p w:rsidR="001574A8" w:rsidRPr="00E03FE8" w:rsidRDefault="001574A8" w:rsidP="00EC10B2">
      <w:pPr>
        <w:pStyle w:val="af4"/>
        <w:numPr>
          <w:ilvl w:val="0"/>
          <w:numId w:val="23"/>
        </w:numPr>
        <w:ind w:left="1276"/>
        <w:jc w:val="both"/>
      </w:pPr>
      <w:r w:rsidRPr="00E03FE8">
        <w:t>предъявлять или не предъявлять требования, предусмотренные п.</w:t>
      </w:r>
      <w:r w:rsidRPr="00E03FE8">
        <w:rPr>
          <w:noProof/>
        </w:rPr>
        <w:t xml:space="preserve"> </w:t>
      </w:r>
      <w:r w:rsidR="00107A43">
        <w:rPr>
          <w:noProof/>
        </w:rPr>
        <w:t>9</w:t>
      </w:r>
      <w:r w:rsidRPr="00E03FE8">
        <w:rPr>
          <w:noProof/>
        </w:rPr>
        <w:t>.3.</w:t>
      </w:r>
      <w:r w:rsidRPr="00E03FE8">
        <w:t xml:space="preserve"> настоящего Д</w:t>
      </w:r>
      <w:r w:rsidRPr="00E03FE8">
        <w:t>о</w:t>
      </w:r>
      <w:r w:rsidRPr="00E03FE8">
        <w:t>говора и определить срок их предъявления; и (или)</w:t>
      </w:r>
    </w:p>
    <w:p w:rsidR="001574A8" w:rsidRPr="00E03FE8" w:rsidRDefault="001574A8" w:rsidP="00EC10B2">
      <w:pPr>
        <w:pStyle w:val="af4"/>
        <w:numPr>
          <w:ilvl w:val="0"/>
          <w:numId w:val="23"/>
        </w:numPr>
        <w:jc w:val="both"/>
      </w:pPr>
      <w:r w:rsidRPr="00E03FE8">
        <w:t>установить период, в течение которого начисляются и (или) взыскиваются неустойки и стоимость хранения автотранспортного средства; и (или)</w:t>
      </w:r>
    </w:p>
    <w:p w:rsidR="001574A8" w:rsidRPr="00E03FE8" w:rsidRDefault="001574A8" w:rsidP="00EC10B2">
      <w:pPr>
        <w:pStyle w:val="af4"/>
        <w:numPr>
          <w:ilvl w:val="0"/>
          <w:numId w:val="23"/>
        </w:numPr>
        <w:jc w:val="both"/>
      </w:pPr>
      <w:r w:rsidRPr="00E03FE8">
        <w:t>установить дату начисления неустойки и стоимости хранения автотранспортного средства, предусмотренных настоящим Договором; и (или)</w:t>
      </w:r>
    </w:p>
    <w:p w:rsidR="001574A8" w:rsidRPr="00E03FE8" w:rsidRDefault="001574A8" w:rsidP="00EC10B2">
      <w:pPr>
        <w:pStyle w:val="af4"/>
        <w:numPr>
          <w:ilvl w:val="0"/>
          <w:numId w:val="23"/>
        </w:numPr>
        <w:jc w:val="both"/>
      </w:pPr>
      <w:r w:rsidRPr="00E03FE8">
        <w:t>взыскивать полностью или уменьшить размер неустоек и стоимости хранения авт</w:t>
      </w:r>
      <w:r w:rsidRPr="00E03FE8">
        <w:t>о</w:t>
      </w:r>
      <w:r w:rsidRPr="00E03FE8">
        <w:t>транспортного средства, предусмотренных настоящим Договором.</w:t>
      </w:r>
    </w:p>
    <w:p w:rsidR="00EC10B2" w:rsidRDefault="00EC10B2" w:rsidP="00EC10B2">
      <w:pPr>
        <w:pStyle w:val="af4"/>
        <w:numPr>
          <w:ilvl w:val="1"/>
          <w:numId w:val="22"/>
        </w:numPr>
        <w:ind w:left="0" w:firstLine="567"/>
        <w:jc w:val="both"/>
      </w:pPr>
      <w:r>
        <w:t>Исполнитель</w:t>
      </w:r>
      <w:r w:rsidR="00963C55" w:rsidRPr="00E03FE8">
        <w:t xml:space="preserve"> не несет ответственности перед Заказчиком и любыми третьими лиц</w:t>
      </w:r>
      <w:r w:rsidR="00963C55" w:rsidRPr="00E03FE8">
        <w:t>а</w:t>
      </w:r>
      <w:r w:rsidR="00963C55" w:rsidRPr="00E03FE8">
        <w:t>ми за упущенную выгоду и иные косвенные убытки, которые могут быть или могли быть нанес</w:t>
      </w:r>
      <w:r w:rsidR="00963C55" w:rsidRPr="00E03FE8">
        <w:t>е</w:t>
      </w:r>
      <w:r w:rsidR="00963C55" w:rsidRPr="00E03FE8">
        <w:t xml:space="preserve">ны им за неисполнение или ненадлежащее исполнение </w:t>
      </w:r>
      <w:r>
        <w:t>Исполнителем</w:t>
      </w:r>
      <w:r w:rsidR="00963C55" w:rsidRPr="00E03FE8">
        <w:t xml:space="preserve"> обязательств по настоящему </w:t>
      </w:r>
      <w:r>
        <w:t>Д</w:t>
      </w:r>
      <w:r w:rsidR="00963C55" w:rsidRPr="00E03FE8">
        <w:t>оговору.</w:t>
      </w:r>
    </w:p>
    <w:p w:rsidR="009F0E00" w:rsidRPr="009F0E00" w:rsidRDefault="009F0E00" w:rsidP="00EC10B2">
      <w:pPr>
        <w:pStyle w:val="af4"/>
        <w:numPr>
          <w:ilvl w:val="1"/>
          <w:numId w:val="22"/>
        </w:numPr>
        <w:ind w:left="0" w:firstLine="567"/>
        <w:jc w:val="both"/>
      </w:pPr>
      <w:r>
        <w:t xml:space="preserve">Положение </w:t>
      </w:r>
      <w:r w:rsidR="00EC10B2">
        <w:t xml:space="preserve">п. 1 </w:t>
      </w:r>
      <w:r>
        <w:t>ст. 317.1 ГК РФ к отношениям Сторон по настоящему Договору не применя</w:t>
      </w:r>
      <w:r w:rsidR="00DC7F7F">
        <w:t>е</w:t>
      </w:r>
      <w:r>
        <w:t>тся.</w:t>
      </w:r>
    </w:p>
    <w:p w:rsidR="00B25C43" w:rsidRPr="00E03FE8" w:rsidRDefault="00B25C43" w:rsidP="00BB6B42">
      <w:pPr>
        <w:pStyle w:val="ConsNormal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845BB" w:rsidRPr="00430F97" w:rsidRDefault="003845BB" w:rsidP="00305ABF">
      <w:pPr>
        <w:pStyle w:val="FR1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430F97">
        <w:rPr>
          <w:rFonts w:ascii="Times New Roman" w:hAnsi="Times New Roman" w:cs="Times New Roman"/>
          <w:sz w:val="28"/>
          <w:szCs w:val="28"/>
        </w:rPr>
        <w:t>ОСВОБОЖДЕНИЕ ОТ ОТВЕТСТВЕННОСТИ</w:t>
      </w:r>
    </w:p>
    <w:p w:rsidR="003F15A4" w:rsidRDefault="001574A8" w:rsidP="002B1F42">
      <w:pPr>
        <w:pStyle w:val="af4"/>
        <w:numPr>
          <w:ilvl w:val="1"/>
          <w:numId w:val="22"/>
        </w:numPr>
        <w:ind w:left="0" w:firstLine="567"/>
        <w:jc w:val="both"/>
      </w:pPr>
      <w:r w:rsidRPr="00E03FE8">
        <w:t>Любая из Сторон освобождается от ответственности за неисполнение или ненадл</w:t>
      </w:r>
      <w:r w:rsidRPr="00E03FE8">
        <w:t>е</w:t>
      </w:r>
      <w:r w:rsidRPr="00E03FE8">
        <w:t xml:space="preserve">жащее исполнение условий настоящего Договора, если оно оказалось невозможным вследствие </w:t>
      </w:r>
      <w:r w:rsidR="00176D3E">
        <w:t xml:space="preserve">действия </w:t>
      </w:r>
      <w:r w:rsidR="003F15A4">
        <w:t xml:space="preserve">обстоятельств </w:t>
      </w:r>
      <w:r w:rsidRPr="00E03FE8">
        <w:t>непреодолимой силы</w:t>
      </w:r>
      <w:r w:rsidR="00176D3E">
        <w:t>.</w:t>
      </w:r>
      <w:r w:rsidRPr="00E03FE8">
        <w:t xml:space="preserve"> Случаями непреодолимой силы считаются, в час</w:t>
      </w:r>
      <w:r w:rsidRPr="00E03FE8">
        <w:t>т</w:t>
      </w:r>
      <w:r w:rsidRPr="00E03FE8">
        <w:t>ности, следующие события: наводнение, землетрясение, пожар</w:t>
      </w:r>
      <w:r w:rsidR="00176D3E">
        <w:t xml:space="preserve"> или</w:t>
      </w:r>
      <w:r w:rsidRPr="00E03FE8">
        <w:t xml:space="preserve"> иные стихийные бедствия, война, </w:t>
      </w:r>
      <w:r w:rsidR="00176D3E" w:rsidRPr="00E03FE8">
        <w:t>в том числе гражданская, военные действия, массовые беспорядки,</w:t>
      </w:r>
      <w:r w:rsidRPr="00E03FE8">
        <w:t xml:space="preserve"> акты органов власти и управления, влияющие на исполнение обязательств, национальные и отраслевые забастовки.</w:t>
      </w:r>
    </w:p>
    <w:p w:rsidR="003F15A4" w:rsidRDefault="001574A8" w:rsidP="006F1391">
      <w:pPr>
        <w:pStyle w:val="af4"/>
        <w:numPr>
          <w:ilvl w:val="1"/>
          <w:numId w:val="22"/>
        </w:numPr>
        <w:tabs>
          <w:tab w:val="left" w:pos="1418"/>
        </w:tabs>
        <w:ind w:left="0" w:firstLine="567"/>
        <w:jc w:val="both"/>
      </w:pPr>
      <w:r w:rsidRPr="003F15A4">
        <w:t>Сторона, попавшая под воздействие непреодолимой силы, должна в течение 10 (</w:t>
      </w:r>
      <w:r w:rsidR="005F6334">
        <w:t>д</w:t>
      </w:r>
      <w:r w:rsidRPr="003F15A4">
        <w:t>е</w:t>
      </w:r>
      <w:r w:rsidRPr="003F15A4">
        <w:t>сяти) рабочих дней известить другую Сторону в письменном виде о типе и возможной продолж</w:t>
      </w:r>
      <w:r w:rsidRPr="003F15A4">
        <w:t>и</w:t>
      </w:r>
      <w:r w:rsidRPr="003F15A4">
        <w:t>тельности действия непреодолимой силы, а также о других обстоятельствах, препятствующих и</w:t>
      </w:r>
      <w:r w:rsidRPr="003F15A4">
        <w:t>с</w:t>
      </w:r>
      <w:r w:rsidRPr="003F15A4">
        <w:t>полнению договорных обязательств. Не уведомление или несвоевременное уведомление о насту</w:t>
      </w:r>
      <w:r w:rsidRPr="003F15A4">
        <w:t>п</w:t>
      </w:r>
      <w:r w:rsidRPr="003F15A4">
        <w:t>лении обстоятельств непреодолимой силы лишает Сторону права ссылаться на любое вышеук</w:t>
      </w:r>
      <w:r w:rsidRPr="003F15A4">
        <w:t>а</w:t>
      </w:r>
      <w:r w:rsidRPr="003F15A4">
        <w:t>занное обстоятельство как на основание, освобождающее от ответственности за неисполнение обязательств по настоящему Договору.</w:t>
      </w:r>
    </w:p>
    <w:p w:rsidR="003F15A4" w:rsidRPr="003F15A4" w:rsidRDefault="003F15A4" w:rsidP="006F1391">
      <w:pPr>
        <w:pStyle w:val="af4"/>
        <w:numPr>
          <w:ilvl w:val="1"/>
          <w:numId w:val="22"/>
        </w:numPr>
        <w:tabs>
          <w:tab w:val="left" w:pos="1418"/>
        </w:tabs>
        <w:ind w:left="0" w:firstLine="567"/>
        <w:jc w:val="both"/>
      </w:pPr>
      <w:r>
        <w:t xml:space="preserve">Контрагент </w:t>
      </w:r>
      <w:r w:rsidRPr="00E03FE8">
        <w:t>Стороны, пострадавшей от обстоятельств непреодолимой силы, вправе требовать от нее документального подтверждения фактов, указанных в извещении о наступлении обстоятельств непреодолимой силы.</w:t>
      </w:r>
      <w:r>
        <w:t xml:space="preserve"> </w:t>
      </w:r>
      <w:r w:rsidRPr="003F15A4">
        <w:t xml:space="preserve">Действия форс-мажорных обстоятельств подтверждаются уполномоченными органами по месту нахождения соответствующей Стороны. </w:t>
      </w:r>
      <w:r w:rsidR="001574A8" w:rsidRPr="003F15A4">
        <w:rPr>
          <w:spacing w:val="-8"/>
        </w:rPr>
        <w:t>Свидетельство то</w:t>
      </w:r>
      <w:r w:rsidR="001574A8" w:rsidRPr="003F15A4">
        <w:rPr>
          <w:spacing w:val="-8"/>
        </w:rPr>
        <w:t>р</w:t>
      </w:r>
      <w:r w:rsidR="001574A8" w:rsidRPr="003F15A4">
        <w:rPr>
          <w:spacing w:val="-8"/>
        </w:rPr>
        <w:t>говой (торгово-промышленной) палаты будет являться достаточным доказательством возникновения и прекращения, указанных выше обстоятельств.</w:t>
      </w:r>
    </w:p>
    <w:p w:rsidR="003F15A4" w:rsidRDefault="001574A8" w:rsidP="006F1391">
      <w:pPr>
        <w:pStyle w:val="af4"/>
        <w:numPr>
          <w:ilvl w:val="1"/>
          <w:numId w:val="22"/>
        </w:numPr>
        <w:tabs>
          <w:tab w:val="left" w:pos="1418"/>
        </w:tabs>
        <w:ind w:left="0" w:firstLine="567"/>
        <w:jc w:val="both"/>
      </w:pPr>
      <w:r w:rsidRPr="00E03FE8">
        <w:lastRenderedPageBreak/>
        <w:t>В период действия обстоятельств непреодолимой силы и иных обстоятельств, осв</w:t>
      </w:r>
      <w:r w:rsidRPr="00E03FE8">
        <w:t>о</w:t>
      </w:r>
      <w:r w:rsidRPr="00E03FE8">
        <w:t>бождающих от ответственности, обязательства Сторон приостанавливаются. Если эти обстоятел</w:t>
      </w:r>
      <w:r w:rsidRPr="00E03FE8">
        <w:t>ь</w:t>
      </w:r>
      <w:r w:rsidRPr="00E03FE8">
        <w:t>ства будут длиться более 6 (шести) месяцев, то любая из Сторон вправе расторгнуть настоящий Договор в одностороннем порядке</w:t>
      </w:r>
      <w:r w:rsidR="003F15A4">
        <w:t xml:space="preserve"> при условии выполнения Заказчиком п. </w:t>
      </w:r>
      <w:r w:rsidR="002B1F42">
        <w:t>10.3</w:t>
      </w:r>
      <w:r w:rsidR="003F15A4">
        <w:t xml:space="preserve"> настоящего Дог</w:t>
      </w:r>
      <w:r w:rsidR="003F15A4">
        <w:t>о</w:t>
      </w:r>
      <w:r w:rsidR="003F15A4">
        <w:t>вора</w:t>
      </w:r>
      <w:r w:rsidRPr="00E03FE8">
        <w:t>.</w:t>
      </w:r>
    </w:p>
    <w:p w:rsidR="003F15A4" w:rsidRDefault="001574A8" w:rsidP="006F1391">
      <w:pPr>
        <w:pStyle w:val="af4"/>
        <w:numPr>
          <w:ilvl w:val="1"/>
          <w:numId w:val="22"/>
        </w:numPr>
        <w:tabs>
          <w:tab w:val="left" w:pos="1418"/>
        </w:tabs>
        <w:ind w:left="0" w:firstLine="567"/>
        <w:jc w:val="both"/>
      </w:pPr>
      <w:r w:rsidRPr="00E03FE8">
        <w:t xml:space="preserve">В случае, когда невозможность исполнения возникла по обстоятельствам, за которые ни одна из Сторон не отвечает, </w:t>
      </w:r>
      <w:r w:rsidR="003F15A4">
        <w:t>Заказчик</w:t>
      </w:r>
      <w:r w:rsidRPr="00E03FE8">
        <w:t xml:space="preserve"> оплачивает </w:t>
      </w:r>
      <w:r w:rsidR="003F15A4">
        <w:t>Исполнителю</w:t>
      </w:r>
      <w:r w:rsidR="003F15A4" w:rsidRPr="00E03FE8">
        <w:t xml:space="preserve"> </w:t>
      </w:r>
      <w:r w:rsidRPr="00E03FE8">
        <w:t xml:space="preserve">в полном объеме стоимость оказанных услуг, а также все фактически понесенные </w:t>
      </w:r>
      <w:r w:rsidR="003F15A4">
        <w:t>Исполнителем</w:t>
      </w:r>
      <w:r w:rsidRPr="00E03FE8">
        <w:t xml:space="preserve"> расходы.</w:t>
      </w:r>
    </w:p>
    <w:p w:rsidR="003F15A4" w:rsidRDefault="006C17FB" w:rsidP="006F1391">
      <w:pPr>
        <w:pStyle w:val="af4"/>
        <w:numPr>
          <w:ilvl w:val="1"/>
          <w:numId w:val="22"/>
        </w:numPr>
        <w:tabs>
          <w:tab w:val="left" w:pos="1418"/>
        </w:tabs>
        <w:ind w:left="0" w:firstLine="567"/>
        <w:jc w:val="both"/>
      </w:pPr>
      <w:r w:rsidRPr="003F15A4">
        <w:t xml:space="preserve">В случае наступления обстоятельств, указанных в п. </w:t>
      </w:r>
      <w:r w:rsidR="002B1F42">
        <w:t>10.1</w:t>
      </w:r>
      <w:r w:rsidRPr="003F15A4">
        <w:t xml:space="preserve"> настоящего Договора, </w:t>
      </w:r>
      <w:r w:rsidR="002B1F42">
        <w:t>С</w:t>
      </w:r>
      <w:r w:rsidRPr="003F15A4">
        <w:t>т</w:t>
      </w:r>
      <w:r w:rsidRPr="003F15A4">
        <w:t>о</w:t>
      </w:r>
      <w:r w:rsidRPr="003F15A4">
        <w:t xml:space="preserve">роны обязуются провести переговоры для согласования дальнейших действий в связи с </w:t>
      </w:r>
      <w:r w:rsidR="002B1F42">
        <w:t>исполн</w:t>
      </w:r>
      <w:r w:rsidR="002B1F42">
        <w:t>е</w:t>
      </w:r>
      <w:r w:rsidR="002B1F42">
        <w:t xml:space="preserve">нием </w:t>
      </w:r>
      <w:r w:rsidRPr="003F15A4">
        <w:t>настоящ</w:t>
      </w:r>
      <w:r w:rsidR="002B1F42">
        <w:t>его</w:t>
      </w:r>
      <w:r w:rsidRPr="003F15A4">
        <w:t xml:space="preserve"> Договор</w:t>
      </w:r>
      <w:r w:rsidR="002B1F42">
        <w:t>а</w:t>
      </w:r>
      <w:r w:rsidRPr="003F15A4">
        <w:t>.</w:t>
      </w:r>
    </w:p>
    <w:p w:rsidR="003F15A4" w:rsidRPr="00E03FE8" w:rsidRDefault="003F15A4" w:rsidP="006F1391">
      <w:pPr>
        <w:pStyle w:val="af4"/>
        <w:numPr>
          <w:ilvl w:val="1"/>
          <w:numId w:val="22"/>
        </w:numPr>
        <w:tabs>
          <w:tab w:val="left" w:pos="1418"/>
        </w:tabs>
        <w:ind w:left="0" w:firstLine="567"/>
        <w:jc w:val="both"/>
      </w:pPr>
      <w:r>
        <w:t>Исполнитель</w:t>
      </w:r>
      <w:r w:rsidRPr="00E03FE8">
        <w:t xml:space="preserve"> не несет никакой ответственности в случае неполноты, несвоевреме</w:t>
      </w:r>
      <w:r w:rsidRPr="00E03FE8">
        <w:t>н</w:t>
      </w:r>
      <w:r w:rsidRPr="00E03FE8">
        <w:t xml:space="preserve">ности или недостоверности предоставленных </w:t>
      </w:r>
      <w:r>
        <w:t>Заказчиком</w:t>
      </w:r>
      <w:r w:rsidRPr="00E03FE8">
        <w:t xml:space="preserve"> технических или иных документов, св</w:t>
      </w:r>
      <w:r w:rsidRPr="00E03FE8">
        <w:t>е</w:t>
      </w:r>
      <w:r w:rsidRPr="00E03FE8">
        <w:t>дений и т.п.</w:t>
      </w:r>
    </w:p>
    <w:p w:rsidR="00B25C43" w:rsidRPr="00E03FE8" w:rsidRDefault="00B25C43" w:rsidP="00BB6B42">
      <w:pPr>
        <w:pStyle w:val="FR1"/>
        <w:spacing w:before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45BB" w:rsidRPr="00430F97" w:rsidRDefault="003845BB" w:rsidP="00305ABF">
      <w:pPr>
        <w:pStyle w:val="ConsNormal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0F97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C2292B" w:rsidRDefault="001574A8" w:rsidP="00C2292B">
      <w:pPr>
        <w:pStyle w:val="af4"/>
        <w:numPr>
          <w:ilvl w:val="1"/>
          <w:numId w:val="22"/>
        </w:numPr>
        <w:ind w:left="0" w:firstLine="567"/>
        <w:jc w:val="both"/>
      </w:pPr>
      <w:r w:rsidRPr="00E03FE8">
        <w:t>Все споры и разногласия, которые могут возникнуть из настоящего Договора или в связи с ним, будут, по возможности, решаться путем переговоров между Сторонами.</w:t>
      </w:r>
    </w:p>
    <w:p w:rsidR="00C2292B" w:rsidRPr="00C2292B" w:rsidRDefault="002B1F42" w:rsidP="00C2292B">
      <w:pPr>
        <w:pStyle w:val="af4"/>
        <w:numPr>
          <w:ilvl w:val="1"/>
          <w:numId w:val="22"/>
        </w:numPr>
        <w:ind w:left="0" w:firstLine="567"/>
        <w:jc w:val="both"/>
      </w:pPr>
      <w:r w:rsidRPr="00C2292B">
        <w:rPr>
          <w:bCs/>
        </w:rPr>
        <w:t xml:space="preserve">В случае невыполнения или ненадлежащего выполнения обязательств по Договору Сторона, считающая свои права нарушенными, обязана направить другой Стороне письменную претензию с указанием своих требований. Сторона, получившая такую претензию, обязана </w:t>
      </w:r>
      <w:r w:rsidR="00C2292B">
        <w:rPr>
          <w:bCs/>
        </w:rPr>
        <w:t>ра</w:t>
      </w:r>
      <w:r w:rsidR="00C2292B">
        <w:rPr>
          <w:bCs/>
        </w:rPr>
        <w:t>с</w:t>
      </w:r>
      <w:r w:rsidR="00C2292B">
        <w:rPr>
          <w:bCs/>
        </w:rPr>
        <w:t xml:space="preserve">смотреть ее </w:t>
      </w:r>
      <w:r w:rsidRPr="00C2292B">
        <w:rPr>
          <w:bCs/>
        </w:rPr>
        <w:t xml:space="preserve">в течение 5 (пяти) рабочих дней </w:t>
      </w:r>
      <w:r w:rsidR="00C2292B">
        <w:rPr>
          <w:bCs/>
        </w:rPr>
        <w:t xml:space="preserve">и </w:t>
      </w:r>
      <w:r w:rsidRPr="00C2292B">
        <w:rPr>
          <w:bCs/>
        </w:rPr>
        <w:t>удовлетворить заявленные в ней требования либо направить мотивированный письменный отказ.</w:t>
      </w:r>
    </w:p>
    <w:p w:rsidR="00C2292B" w:rsidRDefault="002B1F42" w:rsidP="00C2292B">
      <w:pPr>
        <w:pStyle w:val="af4"/>
        <w:numPr>
          <w:ilvl w:val="1"/>
          <w:numId w:val="22"/>
        </w:numPr>
        <w:ind w:left="0" w:firstLine="567"/>
        <w:jc w:val="both"/>
      </w:pPr>
      <w:r w:rsidRPr="00E03FE8">
        <w:t>В случае если Стороны не придут к соглашению во внесудебном порядке, то дел</w:t>
      </w:r>
      <w:r>
        <w:t>а</w:t>
      </w:r>
      <w:r w:rsidRPr="00E03FE8">
        <w:t xml:space="preserve"> </w:t>
      </w:r>
      <w:r>
        <w:t>по с</w:t>
      </w:r>
      <w:r w:rsidRPr="00E03FE8">
        <w:t>пор</w:t>
      </w:r>
      <w:r>
        <w:t>ам и претензиям</w:t>
      </w:r>
      <w:r w:rsidRPr="00E03FE8">
        <w:t xml:space="preserve"> в связи настоящим Договором разрешаются Арбитражным судом г. Санкт-Петербурга и Ленинградской области</w:t>
      </w:r>
      <w:r>
        <w:t>.</w:t>
      </w:r>
    </w:p>
    <w:p w:rsidR="00B25C43" w:rsidRPr="00430F97" w:rsidRDefault="00B25C43" w:rsidP="002B1F42">
      <w:pPr>
        <w:pStyle w:val="ConsNormal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45BB" w:rsidRPr="00430F97" w:rsidRDefault="003845BB" w:rsidP="00305ABF">
      <w:pPr>
        <w:pStyle w:val="ConsNormal"/>
        <w:numPr>
          <w:ilvl w:val="0"/>
          <w:numId w:val="22"/>
        </w:numPr>
        <w:jc w:val="both"/>
        <w:outlineLvl w:val="0"/>
        <w:rPr>
          <w:rStyle w:val="af0"/>
          <w:rFonts w:ascii="Times New Roman" w:hAnsi="Times New Roman" w:cs="Times New Roman"/>
          <w:sz w:val="28"/>
          <w:szCs w:val="28"/>
        </w:rPr>
      </w:pPr>
      <w:r w:rsidRPr="00430F97">
        <w:rPr>
          <w:rStyle w:val="af0"/>
          <w:rFonts w:ascii="Times New Roman" w:hAnsi="Times New Roman"/>
          <w:sz w:val="28"/>
          <w:szCs w:val="28"/>
        </w:rPr>
        <w:t>АНТИКОРРУПЦИОННЫЕ ТРЕБОВАНИЯ</w:t>
      </w:r>
    </w:p>
    <w:p w:rsidR="001574A8" w:rsidRPr="00C2292B" w:rsidRDefault="001574A8" w:rsidP="00C2292B">
      <w:pPr>
        <w:pStyle w:val="ConsNormal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 xml:space="preserve">Стороны обязаны воздерживаться от любой деятельности, которая может привести к возникновению ситуаций, способных нанести ущерб деловой репутации Сторон и </w:t>
      </w:r>
      <w:r w:rsidRPr="00C2292B">
        <w:rPr>
          <w:rFonts w:ascii="Times New Roman" w:hAnsi="Times New Roman" w:cs="Times New Roman"/>
          <w:sz w:val="24"/>
          <w:szCs w:val="24"/>
        </w:rPr>
        <w:t>их партнеров.</w:t>
      </w:r>
    </w:p>
    <w:p w:rsidR="00C2292B" w:rsidRPr="00C2292B" w:rsidRDefault="00C2292B" w:rsidP="00C2292B">
      <w:pPr>
        <w:pStyle w:val="ConsNormal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92B">
        <w:rPr>
          <w:rFonts w:ascii="Times New Roman" w:hAnsi="Times New Roman" w:cs="Times New Roman"/>
          <w:sz w:val="24"/>
          <w:szCs w:val="24"/>
        </w:rPr>
        <w:t>Каждая из Сторон настоящим гарантирует принятие всех возможных мер для с</w:t>
      </w:r>
      <w:r w:rsidRPr="00C2292B">
        <w:rPr>
          <w:rFonts w:ascii="Times New Roman" w:hAnsi="Times New Roman" w:cs="Times New Roman"/>
          <w:sz w:val="24"/>
          <w:szCs w:val="24"/>
        </w:rPr>
        <w:t>о</w:t>
      </w:r>
      <w:r w:rsidRPr="00C2292B">
        <w:rPr>
          <w:rFonts w:ascii="Times New Roman" w:hAnsi="Times New Roman" w:cs="Times New Roman"/>
          <w:sz w:val="24"/>
          <w:szCs w:val="24"/>
        </w:rPr>
        <w:t>блюдения своими работниками действующего законодательства, в том числе антикоррупционн</w:t>
      </w:r>
      <w:r w:rsidRPr="00C2292B">
        <w:rPr>
          <w:rFonts w:ascii="Times New Roman" w:hAnsi="Times New Roman" w:cs="Times New Roman"/>
          <w:sz w:val="24"/>
          <w:szCs w:val="24"/>
        </w:rPr>
        <w:t>о</w:t>
      </w:r>
      <w:r w:rsidRPr="00C2292B">
        <w:rPr>
          <w:rFonts w:ascii="Times New Roman" w:hAnsi="Times New Roman" w:cs="Times New Roman"/>
          <w:sz w:val="24"/>
          <w:szCs w:val="24"/>
        </w:rPr>
        <w:t>го, недопущения фактов совершения работниками коррупционных действий при заключении д</w:t>
      </w:r>
      <w:r w:rsidRPr="00C2292B">
        <w:rPr>
          <w:rFonts w:ascii="Times New Roman" w:hAnsi="Times New Roman" w:cs="Times New Roman"/>
          <w:sz w:val="24"/>
          <w:szCs w:val="24"/>
        </w:rPr>
        <w:t>о</w:t>
      </w:r>
      <w:r w:rsidRPr="00C2292B">
        <w:rPr>
          <w:rFonts w:ascii="Times New Roman" w:hAnsi="Times New Roman" w:cs="Times New Roman"/>
          <w:sz w:val="24"/>
          <w:szCs w:val="24"/>
        </w:rPr>
        <w:t>говоров и государственных контрактов, недопущение незаконных платежей государственным о</w:t>
      </w:r>
      <w:r w:rsidRPr="00C2292B">
        <w:rPr>
          <w:rFonts w:ascii="Times New Roman" w:hAnsi="Times New Roman" w:cs="Times New Roman"/>
          <w:sz w:val="24"/>
          <w:szCs w:val="24"/>
        </w:rPr>
        <w:t>р</w:t>
      </w:r>
      <w:r w:rsidRPr="00C2292B">
        <w:rPr>
          <w:rFonts w:ascii="Times New Roman" w:hAnsi="Times New Roman" w:cs="Times New Roman"/>
          <w:sz w:val="24"/>
          <w:szCs w:val="24"/>
        </w:rPr>
        <w:t>ганам, политическим партиям, кандидатам на выборные государственные должности и иным л</w:t>
      </w:r>
      <w:r w:rsidRPr="00C2292B">
        <w:rPr>
          <w:rFonts w:ascii="Times New Roman" w:hAnsi="Times New Roman" w:cs="Times New Roman"/>
          <w:sz w:val="24"/>
          <w:szCs w:val="24"/>
        </w:rPr>
        <w:t>и</w:t>
      </w:r>
      <w:r w:rsidRPr="00C2292B">
        <w:rPr>
          <w:rFonts w:ascii="Times New Roman" w:hAnsi="Times New Roman" w:cs="Times New Roman"/>
          <w:sz w:val="24"/>
          <w:szCs w:val="24"/>
        </w:rPr>
        <w:t>цам</w:t>
      </w:r>
    </w:p>
    <w:p w:rsidR="00B25C43" w:rsidRPr="00C2292B" w:rsidRDefault="00B25C43" w:rsidP="00C2292B">
      <w:pPr>
        <w:pStyle w:val="ConsNormal"/>
        <w:ind w:firstLine="567"/>
        <w:jc w:val="both"/>
        <w:outlineLvl w:val="0"/>
        <w:rPr>
          <w:rStyle w:val="af0"/>
          <w:rFonts w:ascii="Times New Roman" w:hAnsi="Times New Roman" w:cs="Times New Roman"/>
          <w:sz w:val="24"/>
          <w:szCs w:val="24"/>
        </w:rPr>
      </w:pPr>
    </w:p>
    <w:p w:rsidR="003845BB" w:rsidRPr="00430F97" w:rsidRDefault="003845BB" w:rsidP="00305ABF">
      <w:pPr>
        <w:pStyle w:val="FR1"/>
        <w:numPr>
          <w:ilvl w:val="0"/>
          <w:numId w:val="22"/>
        </w:num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430F97">
        <w:rPr>
          <w:rFonts w:ascii="Times New Roman" w:hAnsi="Times New Roman" w:cs="Times New Roman"/>
          <w:sz w:val="28"/>
          <w:szCs w:val="28"/>
        </w:rPr>
        <w:t>КОНФИДЕНЦИАЛЬНОСТЬ</w:t>
      </w:r>
    </w:p>
    <w:p w:rsidR="00C2292B" w:rsidRDefault="001574A8" w:rsidP="00C2292B">
      <w:pPr>
        <w:pStyle w:val="af4"/>
        <w:numPr>
          <w:ilvl w:val="1"/>
          <w:numId w:val="22"/>
        </w:numPr>
        <w:ind w:left="0" w:firstLine="567"/>
        <w:jc w:val="both"/>
      </w:pPr>
      <w:r w:rsidRPr="00E03FE8">
        <w:t xml:space="preserve">Условия настоящего Договора, сведения о принадлежащих </w:t>
      </w:r>
      <w:r w:rsidR="00C2292B">
        <w:t>Заказчику</w:t>
      </w:r>
      <w:r w:rsidRPr="00E03FE8">
        <w:t xml:space="preserve"> автотран</w:t>
      </w:r>
      <w:r w:rsidRPr="00E03FE8">
        <w:t>с</w:t>
      </w:r>
      <w:r w:rsidRPr="00E03FE8">
        <w:t xml:space="preserve">портных средствах, а также </w:t>
      </w:r>
      <w:r w:rsidR="00C2292B" w:rsidRPr="00C2292B">
        <w:rPr>
          <w:bCs/>
        </w:rPr>
        <w:t xml:space="preserve">финансовая, коммерческая и </w:t>
      </w:r>
      <w:r w:rsidRPr="00E03FE8">
        <w:t>иная информация, полученная Сторон</w:t>
      </w:r>
      <w:r w:rsidRPr="00E03FE8">
        <w:t>а</w:t>
      </w:r>
      <w:r w:rsidRPr="00E03FE8">
        <w:t xml:space="preserve">ми в ходе выполнения условий настоящего Договора, </w:t>
      </w:r>
      <w:r w:rsidR="00C2292B">
        <w:t xml:space="preserve">являются </w:t>
      </w:r>
      <w:r w:rsidRPr="00E03FE8">
        <w:t>конфиденциальны</w:t>
      </w:r>
      <w:r w:rsidR="00C2292B">
        <w:t>ми</w:t>
      </w:r>
      <w:r w:rsidRPr="00E03FE8">
        <w:t xml:space="preserve"> и не подл</w:t>
      </w:r>
      <w:r w:rsidRPr="00E03FE8">
        <w:t>е</w:t>
      </w:r>
      <w:r w:rsidRPr="00E03FE8">
        <w:t>жат разглашению (то есть передаче в какой-либо форме третьим лицам).</w:t>
      </w:r>
    </w:p>
    <w:p w:rsidR="00C2292B" w:rsidRDefault="001574A8" w:rsidP="00C2292B">
      <w:pPr>
        <w:pStyle w:val="af4"/>
        <w:numPr>
          <w:ilvl w:val="1"/>
          <w:numId w:val="22"/>
        </w:numPr>
        <w:ind w:left="0" w:firstLine="567"/>
        <w:jc w:val="both"/>
      </w:pPr>
      <w:r w:rsidRPr="00E03FE8">
        <w:t>В течение срока действия настоящего Договора, а также в течение</w:t>
      </w:r>
      <w:r w:rsidRPr="00E03FE8">
        <w:rPr>
          <w:noProof/>
        </w:rPr>
        <w:t xml:space="preserve"> </w:t>
      </w:r>
      <w:r w:rsidR="00B93A80">
        <w:rPr>
          <w:noProof/>
        </w:rPr>
        <w:t>1</w:t>
      </w:r>
      <w:r w:rsidRPr="00E03FE8">
        <w:t xml:space="preserve"> (</w:t>
      </w:r>
      <w:r w:rsidR="00B93A80">
        <w:t>одного</w:t>
      </w:r>
      <w:r w:rsidRPr="00E03FE8">
        <w:t xml:space="preserve">) </w:t>
      </w:r>
      <w:r w:rsidR="00B93A80">
        <w:t>года</w:t>
      </w:r>
      <w:r w:rsidRPr="00E03FE8">
        <w:t xml:space="preserve"> после его прекращения ни одна из Сторон не вправе предоставлять третьим лицам или разглашать иным способом конфиденциальную информацию, полученную от другой Стороны или ставшую ей известной в ходе выполнения условий настоящего Договора, без письменного согласия другой Стороны</w:t>
      </w:r>
      <w:r w:rsidR="00E31F48">
        <w:t>.</w:t>
      </w:r>
      <w:r w:rsidRPr="00E03FE8">
        <w:t xml:space="preserve"> О том, что информация носит конфиденциальный характер, предоставившая ее Сторона должна уведомить другую Сторону в письменном виде. При этом данного извещения не требуется относительно конфиденциальной информации, указанной в п.</w:t>
      </w:r>
      <w:r w:rsidR="00E31F48">
        <w:t xml:space="preserve"> 13.4</w:t>
      </w:r>
      <w:r w:rsidRPr="00E03FE8">
        <w:t xml:space="preserve"> настоящего Договора.</w:t>
      </w:r>
    </w:p>
    <w:p w:rsidR="00C2292B" w:rsidRPr="00C2292B" w:rsidRDefault="001574A8" w:rsidP="00C2292B">
      <w:pPr>
        <w:pStyle w:val="af4"/>
        <w:numPr>
          <w:ilvl w:val="1"/>
          <w:numId w:val="22"/>
        </w:numPr>
        <w:tabs>
          <w:tab w:val="left" w:pos="720"/>
        </w:tabs>
        <w:ind w:left="0" w:firstLine="567"/>
        <w:jc w:val="both"/>
        <w:rPr>
          <w:bCs/>
        </w:rPr>
      </w:pPr>
      <w:r w:rsidRPr="00E03FE8">
        <w:t xml:space="preserve">Стороны обязаны принять все необходимые </w:t>
      </w:r>
      <w:r w:rsidR="00C2292B" w:rsidRPr="00C2292B">
        <w:rPr>
          <w:bCs/>
        </w:rPr>
        <w:t>разумные и зависящие от них меры</w:t>
      </w:r>
      <w:r w:rsidRPr="00E03FE8">
        <w:t>, чтобы их сотрудники, правопреемники и иные лица, имеющие доступ к конфиденциальной и</w:t>
      </w:r>
      <w:r w:rsidRPr="00E03FE8">
        <w:t>н</w:t>
      </w:r>
      <w:r w:rsidRPr="00E03FE8">
        <w:t>формации</w:t>
      </w:r>
      <w:r w:rsidR="00DB0E55">
        <w:t xml:space="preserve"> другой Стороны</w:t>
      </w:r>
      <w:r w:rsidRPr="00E03FE8">
        <w:t xml:space="preserve">, </w:t>
      </w:r>
      <w:r w:rsidR="00DB0E55">
        <w:t xml:space="preserve">защищали эту информацию от третьих лиц с той же тщательностью, как это делается со своей конфиденциальной и фирменной информацией и </w:t>
      </w:r>
      <w:r w:rsidRPr="00E03FE8">
        <w:t>не разглашали ее третьим лицам.</w:t>
      </w:r>
      <w:r w:rsidR="00B93A80">
        <w:t xml:space="preserve"> </w:t>
      </w:r>
      <w:r w:rsidR="00DB0E55">
        <w:t>Исключение составляет та информация, которая стала широко известной иным образом, чем через ее получателя.</w:t>
      </w:r>
    </w:p>
    <w:p w:rsidR="001574A8" w:rsidRPr="00C2292B" w:rsidRDefault="001574A8" w:rsidP="00C2292B">
      <w:pPr>
        <w:pStyle w:val="af4"/>
        <w:numPr>
          <w:ilvl w:val="1"/>
          <w:numId w:val="22"/>
        </w:numPr>
        <w:tabs>
          <w:tab w:val="left" w:pos="720"/>
        </w:tabs>
        <w:ind w:left="0" w:firstLine="567"/>
        <w:jc w:val="both"/>
        <w:rPr>
          <w:bCs/>
        </w:rPr>
      </w:pPr>
      <w:r w:rsidRPr="00C2292B">
        <w:rPr>
          <w:bCs/>
        </w:rPr>
        <w:lastRenderedPageBreak/>
        <w:t>Разглашение финансовой и коммерческой информации, связанной с настоящим Д</w:t>
      </w:r>
      <w:r w:rsidRPr="00C2292B">
        <w:rPr>
          <w:bCs/>
        </w:rPr>
        <w:t>о</w:t>
      </w:r>
      <w:r w:rsidRPr="00C2292B">
        <w:rPr>
          <w:bCs/>
        </w:rPr>
        <w:t>говором, может иметь место лишь в случаях, установленных законодательством Российской Ф</w:t>
      </w:r>
      <w:r w:rsidRPr="00C2292B">
        <w:rPr>
          <w:bCs/>
        </w:rPr>
        <w:t>е</w:t>
      </w:r>
      <w:r w:rsidRPr="00C2292B">
        <w:rPr>
          <w:bCs/>
        </w:rPr>
        <w:t>дерации.</w:t>
      </w:r>
    </w:p>
    <w:p w:rsidR="00B25C43" w:rsidRPr="00430F97" w:rsidRDefault="00B25C43" w:rsidP="00B25C43">
      <w:pPr>
        <w:pStyle w:val="FR1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3845BB" w:rsidRPr="00430F97" w:rsidRDefault="003845BB" w:rsidP="00305ABF">
      <w:pPr>
        <w:pStyle w:val="ConsNormal"/>
        <w:widowControl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0F97">
        <w:rPr>
          <w:rFonts w:ascii="Times New Roman" w:hAnsi="Times New Roman" w:cs="Times New Roman"/>
          <w:b/>
          <w:sz w:val="28"/>
          <w:szCs w:val="28"/>
        </w:rPr>
        <w:t>СРОК ДЕЙСТВИЯ И ПОРЯДОК РАСТОРЖЕНИЯ НАСТОЯЩЕГО ДОГ</w:t>
      </w:r>
      <w:r w:rsidRPr="00430F97">
        <w:rPr>
          <w:rFonts w:ascii="Times New Roman" w:hAnsi="Times New Roman" w:cs="Times New Roman"/>
          <w:b/>
          <w:sz w:val="28"/>
          <w:szCs w:val="28"/>
        </w:rPr>
        <w:t>О</w:t>
      </w:r>
      <w:r w:rsidRPr="00430F97">
        <w:rPr>
          <w:rFonts w:ascii="Times New Roman" w:hAnsi="Times New Roman" w:cs="Times New Roman"/>
          <w:b/>
          <w:sz w:val="28"/>
          <w:szCs w:val="28"/>
        </w:rPr>
        <w:t>ВОРА</w:t>
      </w:r>
    </w:p>
    <w:p w:rsidR="00C71D20" w:rsidRPr="00C71D20" w:rsidRDefault="001574A8" w:rsidP="00C71D20">
      <w:pPr>
        <w:pStyle w:val="ConsNormal"/>
        <w:widowControl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FE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C71D20">
        <w:rPr>
          <w:rFonts w:ascii="Times New Roman" w:hAnsi="Times New Roman" w:cs="Times New Roman"/>
          <w:sz w:val="24"/>
          <w:szCs w:val="24"/>
        </w:rPr>
        <w:t>Договор вступает в силу со дня его подписания и действует до 31 дека</w:t>
      </w:r>
      <w:r w:rsidRPr="00C71D20">
        <w:rPr>
          <w:rFonts w:ascii="Times New Roman" w:hAnsi="Times New Roman" w:cs="Times New Roman"/>
          <w:sz w:val="24"/>
          <w:szCs w:val="24"/>
        </w:rPr>
        <w:t>б</w:t>
      </w:r>
      <w:r w:rsidRPr="00C71D20">
        <w:rPr>
          <w:rFonts w:ascii="Times New Roman" w:hAnsi="Times New Roman" w:cs="Times New Roman"/>
          <w:sz w:val="24"/>
          <w:szCs w:val="24"/>
        </w:rPr>
        <w:t>ря 201</w:t>
      </w:r>
      <w:r w:rsidR="00992717">
        <w:rPr>
          <w:rFonts w:ascii="Times New Roman" w:hAnsi="Times New Roman" w:cs="Times New Roman"/>
          <w:sz w:val="24"/>
          <w:szCs w:val="24"/>
        </w:rPr>
        <w:t>9</w:t>
      </w:r>
      <w:permStart w:id="10" w:edGrp="everyone"/>
      <w:permEnd w:id="10"/>
      <w:r w:rsidRPr="00C71D2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71D20" w:rsidRPr="00C71D20" w:rsidRDefault="001574A8" w:rsidP="00C71D20">
      <w:pPr>
        <w:pStyle w:val="ConsNormal"/>
        <w:widowControl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D20">
        <w:rPr>
          <w:rFonts w:ascii="Times New Roman" w:hAnsi="Times New Roman" w:cs="Times New Roman"/>
          <w:sz w:val="24"/>
          <w:szCs w:val="24"/>
        </w:rPr>
        <w:t>Если ни одна из Сторон не уведомит другую Сторону о расторжении настоящего Договора за 30 (тридцать) календарных дней до указанного в п.</w:t>
      </w:r>
      <w:r w:rsidR="00C2292B" w:rsidRPr="00C71D20">
        <w:rPr>
          <w:rFonts w:ascii="Times New Roman" w:hAnsi="Times New Roman" w:cs="Times New Roman"/>
          <w:sz w:val="24"/>
          <w:szCs w:val="24"/>
        </w:rPr>
        <w:t>14.1 настоящего Договора</w:t>
      </w:r>
      <w:r w:rsidRPr="00C71D20">
        <w:rPr>
          <w:rFonts w:ascii="Times New Roman" w:hAnsi="Times New Roman" w:cs="Times New Roman"/>
          <w:sz w:val="24"/>
          <w:szCs w:val="24"/>
        </w:rPr>
        <w:t xml:space="preserve"> срока окончания действия настоящего Договора, то он автоматически пролонгируется на </w:t>
      </w:r>
      <w:r w:rsidR="00C2292B" w:rsidRPr="00C71D20">
        <w:rPr>
          <w:rFonts w:ascii="Times New Roman" w:hAnsi="Times New Roman" w:cs="Times New Roman"/>
          <w:sz w:val="24"/>
          <w:szCs w:val="24"/>
        </w:rPr>
        <w:t>каждый посл</w:t>
      </w:r>
      <w:r w:rsidR="00C2292B" w:rsidRPr="00C71D20">
        <w:rPr>
          <w:rFonts w:ascii="Times New Roman" w:hAnsi="Times New Roman" w:cs="Times New Roman"/>
          <w:sz w:val="24"/>
          <w:szCs w:val="24"/>
        </w:rPr>
        <w:t>е</w:t>
      </w:r>
      <w:r w:rsidR="00C2292B" w:rsidRPr="00C71D20">
        <w:rPr>
          <w:rFonts w:ascii="Times New Roman" w:hAnsi="Times New Roman" w:cs="Times New Roman"/>
          <w:sz w:val="24"/>
          <w:szCs w:val="24"/>
        </w:rPr>
        <w:t>дующий год</w:t>
      </w:r>
      <w:r w:rsidR="0081762D">
        <w:rPr>
          <w:rFonts w:ascii="Times New Roman" w:hAnsi="Times New Roman" w:cs="Times New Roman"/>
          <w:sz w:val="24"/>
          <w:szCs w:val="24"/>
        </w:rPr>
        <w:t>. Количество таких пролонгаций</w:t>
      </w:r>
      <w:r w:rsidR="00C71D20" w:rsidRPr="00C71D20">
        <w:rPr>
          <w:rFonts w:ascii="Times New Roman" w:hAnsi="Times New Roman" w:cs="Times New Roman"/>
          <w:sz w:val="24"/>
          <w:szCs w:val="24"/>
        </w:rPr>
        <w:t xml:space="preserve"> </w:t>
      </w:r>
      <w:r w:rsidR="0081762D">
        <w:rPr>
          <w:rFonts w:ascii="Times New Roman" w:hAnsi="Times New Roman" w:cs="Times New Roman"/>
          <w:sz w:val="24"/>
          <w:szCs w:val="24"/>
        </w:rPr>
        <w:t xml:space="preserve">не </w:t>
      </w:r>
      <w:r w:rsidR="00C71D20" w:rsidRPr="00C71D20">
        <w:rPr>
          <w:rFonts w:ascii="Times New Roman" w:hAnsi="Times New Roman" w:cs="Times New Roman"/>
          <w:sz w:val="24"/>
          <w:szCs w:val="24"/>
        </w:rPr>
        <w:t>ограничен</w:t>
      </w:r>
      <w:r w:rsidR="0081762D">
        <w:rPr>
          <w:rFonts w:ascii="Times New Roman" w:hAnsi="Times New Roman" w:cs="Times New Roman"/>
          <w:sz w:val="24"/>
          <w:szCs w:val="24"/>
        </w:rPr>
        <w:t>о</w:t>
      </w:r>
      <w:r w:rsidRPr="00C71D20">
        <w:rPr>
          <w:rFonts w:ascii="Times New Roman" w:hAnsi="Times New Roman" w:cs="Times New Roman"/>
          <w:sz w:val="24"/>
          <w:szCs w:val="24"/>
        </w:rPr>
        <w:t>.</w:t>
      </w:r>
    </w:p>
    <w:p w:rsidR="00C71D20" w:rsidRPr="00C71D20" w:rsidRDefault="00C71D20" w:rsidP="00C71D20">
      <w:pPr>
        <w:pStyle w:val="ConsNormal"/>
        <w:widowControl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D20">
        <w:rPr>
          <w:rFonts w:ascii="Times New Roman" w:hAnsi="Times New Roman" w:cs="Times New Roman"/>
          <w:sz w:val="24"/>
          <w:szCs w:val="24"/>
        </w:rPr>
        <w:t>Любая из Сторон вправе расторгнуть настоящий Договор в одностороннем порядке. Стороны обязаны письменно известить друг друга об одностороннем расторжении настоящего Договора не позднее, чем за</w:t>
      </w:r>
      <w:r w:rsidRPr="00C71D20">
        <w:rPr>
          <w:rFonts w:ascii="Times New Roman" w:hAnsi="Times New Roman" w:cs="Times New Roman"/>
          <w:noProof/>
          <w:sz w:val="24"/>
          <w:szCs w:val="24"/>
        </w:rPr>
        <w:t xml:space="preserve"> 30</w:t>
      </w:r>
      <w:r w:rsidRPr="00C71D20">
        <w:rPr>
          <w:rFonts w:ascii="Times New Roman" w:hAnsi="Times New Roman" w:cs="Times New Roman"/>
          <w:sz w:val="24"/>
          <w:szCs w:val="24"/>
        </w:rPr>
        <w:t xml:space="preserve"> (тридцать) календарных дней до предполагаемой даты его расто</w:t>
      </w:r>
      <w:r w:rsidRPr="00C71D20">
        <w:rPr>
          <w:rFonts w:ascii="Times New Roman" w:hAnsi="Times New Roman" w:cs="Times New Roman"/>
          <w:sz w:val="24"/>
          <w:szCs w:val="24"/>
        </w:rPr>
        <w:t>р</w:t>
      </w:r>
      <w:r w:rsidRPr="00C71D20">
        <w:rPr>
          <w:rFonts w:ascii="Times New Roman" w:hAnsi="Times New Roman" w:cs="Times New Roman"/>
          <w:sz w:val="24"/>
          <w:szCs w:val="24"/>
        </w:rPr>
        <w:t>жения.</w:t>
      </w:r>
    </w:p>
    <w:p w:rsidR="00C71D20" w:rsidRPr="00C71D20" w:rsidRDefault="001574A8" w:rsidP="00C71D20">
      <w:pPr>
        <w:pStyle w:val="ConsNormal"/>
        <w:widowControl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D20">
        <w:rPr>
          <w:rFonts w:ascii="Times New Roman" w:hAnsi="Times New Roman" w:cs="Times New Roman"/>
          <w:sz w:val="24"/>
          <w:szCs w:val="24"/>
        </w:rPr>
        <w:t>При досрочном расторжении настоящего Договора по инициативе любой из Сторон, Стороны обязуются полностью исполнить свои взаимные обязательства, возникшие в ходе реал</w:t>
      </w:r>
      <w:r w:rsidRPr="00C71D20">
        <w:rPr>
          <w:rFonts w:ascii="Times New Roman" w:hAnsi="Times New Roman" w:cs="Times New Roman"/>
          <w:sz w:val="24"/>
          <w:szCs w:val="24"/>
        </w:rPr>
        <w:t>и</w:t>
      </w:r>
      <w:r w:rsidRPr="00C71D20">
        <w:rPr>
          <w:rFonts w:ascii="Times New Roman" w:hAnsi="Times New Roman" w:cs="Times New Roman"/>
          <w:sz w:val="24"/>
          <w:szCs w:val="24"/>
        </w:rPr>
        <w:t>зации настоящего Договора, существующие на момент его расторжения.</w:t>
      </w:r>
    </w:p>
    <w:p w:rsidR="00C71D20" w:rsidRPr="00C71D20" w:rsidRDefault="00C71D20" w:rsidP="00C71D20">
      <w:pPr>
        <w:pStyle w:val="ConsNormal"/>
        <w:widowControl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D20">
        <w:rPr>
          <w:rFonts w:ascii="Times New Roman" w:hAnsi="Times New Roman" w:cs="Times New Roman"/>
          <w:sz w:val="24"/>
          <w:szCs w:val="24"/>
        </w:rPr>
        <w:t>Прекращение срока действия настоящего Договора не является основанием для пр</w:t>
      </w:r>
      <w:r w:rsidRPr="00C71D20">
        <w:rPr>
          <w:rFonts w:ascii="Times New Roman" w:hAnsi="Times New Roman" w:cs="Times New Roman"/>
          <w:sz w:val="24"/>
          <w:szCs w:val="24"/>
        </w:rPr>
        <w:t>е</w:t>
      </w:r>
      <w:r w:rsidRPr="00C71D20">
        <w:rPr>
          <w:rFonts w:ascii="Times New Roman" w:hAnsi="Times New Roman" w:cs="Times New Roman"/>
          <w:sz w:val="24"/>
          <w:szCs w:val="24"/>
        </w:rPr>
        <w:t>кращения по нему денежных обязательств, которые действуют до момента их полного и надлеж</w:t>
      </w:r>
      <w:r w:rsidRPr="00C71D20">
        <w:rPr>
          <w:rFonts w:ascii="Times New Roman" w:hAnsi="Times New Roman" w:cs="Times New Roman"/>
          <w:sz w:val="24"/>
          <w:szCs w:val="24"/>
        </w:rPr>
        <w:t>а</w:t>
      </w:r>
      <w:r w:rsidRPr="00C71D20">
        <w:rPr>
          <w:rFonts w:ascii="Times New Roman" w:hAnsi="Times New Roman" w:cs="Times New Roman"/>
          <w:sz w:val="24"/>
          <w:szCs w:val="24"/>
        </w:rPr>
        <w:t>щего выполнения, в соответствии со ст.782 ГК РФ.</w:t>
      </w:r>
    </w:p>
    <w:p w:rsidR="00B25C43" w:rsidRPr="00430F97" w:rsidRDefault="00B25C43" w:rsidP="00B25C43">
      <w:pPr>
        <w:pStyle w:val="ConsNormal"/>
        <w:widowControl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45BB" w:rsidRPr="00430F97" w:rsidRDefault="00C71D20" w:rsidP="00305ABF">
      <w:pPr>
        <w:pStyle w:val="ConsNormal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0F9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97A05" w:rsidRPr="00697A05" w:rsidRDefault="00C71D20" w:rsidP="00697A05">
      <w:pPr>
        <w:pStyle w:val="a7"/>
        <w:numPr>
          <w:ilvl w:val="1"/>
          <w:numId w:val="22"/>
        </w:numPr>
        <w:ind w:left="0" w:firstLine="567"/>
        <w:rPr>
          <w:bCs/>
          <w:szCs w:val="24"/>
        </w:rPr>
      </w:pPr>
      <w:r w:rsidRPr="00E03FE8">
        <w:t>Стороны гарантируют, что любая информация, предоставленная ими друг другу в связи с заключением и исполнением условий настоящего Договора, не содержит и не будет с</w:t>
      </w:r>
      <w:r w:rsidRPr="00E03FE8">
        <w:t>о</w:t>
      </w:r>
      <w:r w:rsidRPr="00E03FE8">
        <w:t>держать не соответствующих действительности сведений, а также что они не умалчивают о фа</w:t>
      </w:r>
      <w:r w:rsidRPr="00E03FE8">
        <w:t>к</w:t>
      </w:r>
      <w:r w:rsidRPr="00E03FE8">
        <w:t>тах, которые могут ввести в заблуждение другую Сторону</w:t>
      </w:r>
      <w:r w:rsidR="00697A05">
        <w:t>.</w:t>
      </w:r>
    </w:p>
    <w:p w:rsidR="00697A05" w:rsidRDefault="006C17FB" w:rsidP="00697A05">
      <w:pPr>
        <w:pStyle w:val="a7"/>
        <w:numPr>
          <w:ilvl w:val="1"/>
          <w:numId w:val="22"/>
        </w:numPr>
        <w:ind w:left="0" w:firstLine="567"/>
        <w:rPr>
          <w:bCs/>
          <w:szCs w:val="24"/>
        </w:rPr>
      </w:pPr>
      <w:r w:rsidRPr="00697A05">
        <w:rPr>
          <w:szCs w:val="24"/>
        </w:rPr>
        <w:t xml:space="preserve">Стороны обязаны </w:t>
      </w:r>
      <w:r w:rsidR="00C71D20" w:rsidRPr="00697A05">
        <w:rPr>
          <w:bCs/>
          <w:szCs w:val="24"/>
        </w:rPr>
        <w:t>информировать друг друга об изменении своего места нахожд</w:t>
      </w:r>
      <w:r w:rsidR="00C71D20" w:rsidRPr="00697A05">
        <w:rPr>
          <w:bCs/>
          <w:szCs w:val="24"/>
        </w:rPr>
        <w:t>е</w:t>
      </w:r>
      <w:r w:rsidR="00C71D20" w:rsidRPr="00697A05">
        <w:rPr>
          <w:bCs/>
          <w:szCs w:val="24"/>
        </w:rPr>
        <w:t>ния, юридического адреса, банковских реквизитов</w:t>
      </w:r>
      <w:r w:rsidR="00C71D20" w:rsidRPr="00697A05">
        <w:rPr>
          <w:szCs w:val="24"/>
        </w:rPr>
        <w:t xml:space="preserve"> и почтовых реквизитов</w:t>
      </w:r>
      <w:r w:rsidR="00C71D20" w:rsidRPr="00697A05">
        <w:rPr>
          <w:bCs/>
          <w:szCs w:val="24"/>
        </w:rPr>
        <w:t>, а также обо всех др</w:t>
      </w:r>
      <w:r w:rsidR="00C71D20" w:rsidRPr="00697A05">
        <w:rPr>
          <w:bCs/>
          <w:szCs w:val="24"/>
        </w:rPr>
        <w:t>у</w:t>
      </w:r>
      <w:r w:rsidR="00C71D20" w:rsidRPr="00697A05">
        <w:rPr>
          <w:bCs/>
          <w:szCs w:val="24"/>
        </w:rPr>
        <w:t>гих произошедших изменениях, имеющих существенное значение для полного и своевременного исполнения обязательств по настоящему Договору</w:t>
      </w:r>
      <w:r w:rsidR="00827CDE">
        <w:rPr>
          <w:bCs/>
          <w:szCs w:val="24"/>
        </w:rPr>
        <w:t xml:space="preserve">, в том числе </w:t>
      </w:r>
      <w:r w:rsidR="00827CDE" w:rsidRPr="00E03FE8">
        <w:t>данных в реквизитах обслужива</w:t>
      </w:r>
      <w:r w:rsidR="00827CDE" w:rsidRPr="00E03FE8">
        <w:t>е</w:t>
      </w:r>
      <w:r w:rsidR="00827CDE" w:rsidRPr="00E03FE8">
        <w:t>м</w:t>
      </w:r>
      <w:r w:rsidR="00827CDE">
        <w:t>ой</w:t>
      </w:r>
      <w:r w:rsidR="00827CDE" w:rsidRPr="00E03FE8">
        <w:t xml:space="preserve"> </w:t>
      </w:r>
      <w:r w:rsidR="00827CDE">
        <w:t>техники</w:t>
      </w:r>
      <w:r w:rsidR="00827CDE" w:rsidRPr="00E03FE8">
        <w:t xml:space="preserve"> и/или изменени</w:t>
      </w:r>
      <w:r w:rsidR="00827CDE">
        <w:t>и</w:t>
      </w:r>
      <w:r w:rsidR="00827CDE" w:rsidRPr="00E03FE8">
        <w:t xml:space="preserve"> их количества</w:t>
      </w:r>
      <w:r w:rsidR="00C71D20" w:rsidRPr="00697A05">
        <w:rPr>
          <w:szCs w:val="24"/>
        </w:rPr>
        <w:t xml:space="preserve"> в течение 10 </w:t>
      </w:r>
      <w:r w:rsidR="00827CDE">
        <w:rPr>
          <w:szCs w:val="24"/>
        </w:rPr>
        <w:t xml:space="preserve">(десяти) календарных </w:t>
      </w:r>
      <w:r w:rsidR="00C71D20" w:rsidRPr="00697A05">
        <w:rPr>
          <w:szCs w:val="24"/>
        </w:rPr>
        <w:t>дней со дня уп</w:t>
      </w:r>
      <w:r w:rsidR="00C71D20" w:rsidRPr="00697A05">
        <w:rPr>
          <w:szCs w:val="24"/>
        </w:rPr>
        <w:t>о</w:t>
      </w:r>
      <w:r w:rsidR="00C71D20" w:rsidRPr="00697A05">
        <w:rPr>
          <w:szCs w:val="24"/>
        </w:rPr>
        <w:t>мянутых изменений</w:t>
      </w:r>
      <w:r w:rsidR="00C71D20" w:rsidRPr="00697A05">
        <w:rPr>
          <w:bCs/>
          <w:szCs w:val="24"/>
        </w:rPr>
        <w:t>.</w:t>
      </w:r>
    </w:p>
    <w:p w:rsidR="006C17FB" w:rsidRPr="00697A05" w:rsidRDefault="006C17FB" w:rsidP="00697A05">
      <w:pPr>
        <w:pStyle w:val="a7"/>
        <w:numPr>
          <w:ilvl w:val="1"/>
          <w:numId w:val="22"/>
        </w:numPr>
        <w:ind w:left="0" w:firstLine="567"/>
        <w:rPr>
          <w:bCs/>
          <w:szCs w:val="24"/>
        </w:rPr>
      </w:pPr>
      <w:r w:rsidRPr="00697A05">
        <w:rPr>
          <w:bCs/>
          <w:szCs w:val="24"/>
        </w:rPr>
        <w:t>Стороны будут направлять уведомления друг другу по согласованным адресам, т</w:t>
      </w:r>
      <w:r w:rsidRPr="00697A05">
        <w:rPr>
          <w:bCs/>
          <w:szCs w:val="24"/>
        </w:rPr>
        <w:t>е</w:t>
      </w:r>
      <w:r w:rsidRPr="00697A05">
        <w:rPr>
          <w:bCs/>
          <w:szCs w:val="24"/>
        </w:rPr>
        <w:t>лефонам и факсимильным номерам, а также посредством электронной почты.</w:t>
      </w:r>
    </w:p>
    <w:p w:rsidR="00B25C43" w:rsidRPr="00430F97" w:rsidRDefault="00B25C43" w:rsidP="00B25C43">
      <w:pPr>
        <w:pStyle w:val="ConsNormal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45BB" w:rsidRPr="00430F97" w:rsidRDefault="00C71D20" w:rsidP="00305ABF">
      <w:pPr>
        <w:pStyle w:val="FR1"/>
        <w:numPr>
          <w:ilvl w:val="0"/>
          <w:numId w:val="22"/>
        </w:numPr>
        <w:spacing w:befor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0F97">
        <w:rPr>
          <w:rFonts w:ascii="Times New Roman" w:hAnsi="Times New Roman" w:cs="Times New Roman"/>
          <w:sz w:val="28"/>
          <w:szCs w:val="28"/>
        </w:rPr>
        <w:t xml:space="preserve">ПРОЧИЕ УСЛОВИЯ И </w:t>
      </w:r>
      <w:r w:rsidR="003845BB" w:rsidRPr="00430F97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383F7B" w:rsidRDefault="00175A63" w:rsidP="00E31F48">
      <w:pPr>
        <w:pStyle w:val="af4"/>
        <w:numPr>
          <w:ilvl w:val="1"/>
          <w:numId w:val="22"/>
        </w:numPr>
        <w:ind w:left="0" w:firstLine="567"/>
        <w:jc w:val="both"/>
      </w:pPr>
      <w:r w:rsidRPr="00E03FE8">
        <w:t xml:space="preserve">Настоящий Договор составлен в </w:t>
      </w:r>
      <w:r>
        <w:t>двух</w:t>
      </w:r>
      <w:r w:rsidRPr="00E03FE8">
        <w:t xml:space="preserve"> экземплярах, по одному экземпляру для ка</w:t>
      </w:r>
      <w:r w:rsidRPr="00E03FE8">
        <w:t>ж</w:t>
      </w:r>
      <w:r w:rsidR="00383F7B">
        <w:t>дой из С</w:t>
      </w:r>
      <w:r w:rsidRPr="00E03FE8">
        <w:t xml:space="preserve">торон. </w:t>
      </w:r>
      <w:r>
        <w:t>Оба</w:t>
      </w:r>
      <w:r w:rsidRPr="00E03FE8">
        <w:t xml:space="preserve"> экземпляр</w:t>
      </w:r>
      <w:r>
        <w:t>а</w:t>
      </w:r>
      <w:r w:rsidRPr="00E03FE8">
        <w:t xml:space="preserve"> имеют одинаковую юридическую силу.</w:t>
      </w:r>
    </w:p>
    <w:p w:rsidR="00383F7B" w:rsidRDefault="00827CDE" w:rsidP="00E31F48">
      <w:pPr>
        <w:pStyle w:val="af4"/>
        <w:numPr>
          <w:ilvl w:val="1"/>
          <w:numId w:val="22"/>
        </w:numPr>
        <w:ind w:left="0" w:firstLine="567"/>
        <w:jc w:val="both"/>
      </w:pPr>
      <w:r w:rsidRPr="00E03FE8">
        <w:t xml:space="preserve">Каждая из </w:t>
      </w:r>
      <w:r>
        <w:t>С</w:t>
      </w:r>
      <w:r w:rsidRPr="00E03FE8">
        <w:t xml:space="preserve">торон </w:t>
      </w:r>
      <w:r>
        <w:t>настоящего Д</w:t>
      </w:r>
      <w:r w:rsidRPr="00E03FE8">
        <w:t xml:space="preserve">оговора при его подписании подтверждает, что лица его подписавшие от имени соответствующей </w:t>
      </w:r>
      <w:r>
        <w:t>С</w:t>
      </w:r>
      <w:r w:rsidRPr="00E03FE8">
        <w:t>тороны, имеют все необходимые юридические полномочия совершать действия по его заключению.</w:t>
      </w:r>
    </w:p>
    <w:p w:rsidR="00383F7B" w:rsidRDefault="00175A63" w:rsidP="00E31F48">
      <w:pPr>
        <w:pStyle w:val="af4"/>
        <w:numPr>
          <w:ilvl w:val="1"/>
          <w:numId w:val="22"/>
        </w:numPr>
        <w:ind w:left="0" w:firstLine="567"/>
        <w:jc w:val="both"/>
      </w:pPr>
      <w:r w:rsidRPr="00E03FE8">
        <w:t xml:space="preserve">До обмена оригиналами настоящего </w:t>
      </w:r>
      <w:r w:rsidR="00383F7B">
        <w:t>Д</w:t>
      </w:r>
      <w:r w:rsidRPr="00E03FE8">
        <w:t>оговора, Стороны признают юридически зн</w:t>
      </w:r>
      <w:r w:rsidRPr="00E03FE8">
        <w:t>а</w:t>
      </w:r>
      <w:r w:rsidRPr="00E03FE8">
        <w:t>чимыми экземпляры, полученные посредством передачи по факсу</w:t>
      </w:r>
      <w:r w:rsidR="00383F7B">
        <w:t xml:space="preserve"> или в отсканированном виде по электронной почте</w:t>
      </w:r>
      <w:r w:rsidRPr="00E03FE8">
        <w:t>.</w:t>
      </w:r>
    </w:p>
    <w:p w:rsidR="00383F7B" w:rsidRDefault="001574A8" w:rsidP="00E31F48">
      <w:pPr>
        <w:pStyle w:val="af4"/>
        <w:numPr>
          <w:ilvl w:val="1"/>
          <w:numId w:val="22"/>
        </w:numPr>
        <w:ind w:left="0" w:firstLine="567"/>
        <w:jc w:val="both"/>
      </w:pPr>
      <w:r w:rsidRPr="00E03FE8">
        <w:t xml:space="preserve">После подписания настоящего Договора все предварительные переговоры по нему и переписка </w:t>
      </w:r>
      <w:r w:rsidR="00383F7B">
        <w:t xml:space="preserve">относительно него </w:t>
      </w:r>
      <w:r w:rsidRPr="00E03FE8">
        <w:t>теряют силу</w:t>
      </w:r>
      <w:r w:rsidR="00827CDE">
        <w:t>.</w:t>
      </w:r>
    </w:p>
    <w:p w:rsidR="00383F7B" w:rsidRDefault="00383F7B" w:rsidP="00E31F48">
      <w:pPr>
        <w:pStyle w:val="af4"/>
        <w:numPr>
          <w:ilvl w:val="1"/>
          <w:numId w:val="22"/>
        </w:numPr>
        <w:ind w:left="0" w:firstLine="567"/>
        <w:jc w:val="both"/>
      </w:pPr>
      <w:r w:rsidRPr="00E03FE8">
        <w:t>После подписания настоящего Договора</w:t>
      </w:r>
      <w:r>
        <w:t>,</w:t>
      </w:r>
      <w:r w:rsidRPr="00E03FE8">
        <w:t xml:space="preserve"> </w:t>
      </w:r>
      <w:r w:rsidR="00827CDE">
        <w:t xml:space="preserve">заключенные </w:t>
      </w:r>
      <w:r w:rsidR="00827CDE" w:rsidRPr="00E03FE8">
        <w:t xml:space="preserve">ранее </w:t>
      </w:r>
      <w:r>
        <w:t xml:space="preserve">между Сторонами </w:t>
      </w:r>
      <w:r w:rsidR="00827CDE">
        <w:t>Д</w:t>
      </w:r>
      <w:r w:rsidR="00827CDE" w:rsidRPr="00E03FE8">
        <w:t>о</w:t>
      </w:r>
      <w:r w:rsidR="00827CDE" w:rsidRPr="00E03FE8">
        <w:t>говор</w:t>
      </w:r>
      <w:r>
        <w:t>ы</w:t>
      </w:r>
      <w:r w:rsidR="00827CDE" w:rsidRPr="00827CDE">
        <w:t xml:space="preserve"> </w:t>
      </w:r>
      <w:r w:rsidR="00827CDE">
        <w:t>на оказание услуг</w:t>
      </w:r>
      <w:r>
        <w:t>,</w:t>
      </w:r>
      <w:r w:rsidR="00827CDE">
        <w:t xml:space="preserve"> </w:t>
      </w:r>
      <w:r>
        <w:t xml:space="preserve">аналогичных упомянутым в Разделе 2 настоящего Договора, </w:t>
      </w:r>
      <w:r w:rsidR="00827CDE" w:rsidRPr="00E03FE8">
        <w:t>прекращ</w:t>
      </w:r>
      <w:r w:rsidR="00827CDE" w:rsidRPr="00E03FE8">
        <w:t>а</w:t>
      </w:r>
      <w:r w:rsidR="00827CDE" w:rsidRPr="00E03FE8">
        <w:t xml:space="preserve">ют </w:t>
      </w:r>
      <w:r>
        <w:t xml:space="preserve">свое </w:t>
      </w:r>
      <w:r w:rsidR="00827CDE" w:rsidRPr="00E03FE8">
        <w:t>действие</w:t>
      </w:r>
      <w:r>
        <w:t>.</w:t>
      </w:r>
    </w:p>
    <w:p w:rsidR="00383F7B" w:rsidRDefault="00383F7B" w:rsidP="00E31F48">
      <w:pPr>
        <w:pStyle w:val="af4"/>
        <w:numPr>
          <w:ilvl w:val="1"/>
          <w:numId w:val="22"/>
        </w:numPr>
        <w:ind w:left="0" w:firstLine="567"/>
        <w:jc w:val="both"/>
      </w:pPr>
      <w:r>
        <w:t>Все и</w:t>
      </w:r>
      <w:r w:rsidR="001574A8" w:rsidRPr="00E03FE8">
        <w:t xml:space="preserve">зменения и дополнения к настоящему Договору </w:t>
      </w:r>
      <w:r w:rsidRPr="00E03FE8">
        <w:t>действительны при условии, если они совершены в письменной форме и подписаны уполномоченными на то представителями</w:t>
      </w:r>
      <w:r w:rsidR="001574A8" w:rsidRPr="00E03FE8">
        <w:t xml:space="preserve"> Сторон. Изменения и дополнения к настоящему Договору являются его неотъемлемой частью.</w:t>
      </w:r>
    </w:p>
    <w:p w:rsidR="00383F7B" w:rsidRDefault="008D62E7" w:rsidP="00E31F48">
      <w:pPr>
        <w:pStyle w:val="af4"/>
        <w:numPr>
          <w:ilvl w:val="1"/>
          <w:numId w:val="22"/>
        </w:numPr>
        <w:ind w:left="0" w:firstLine="567"/>
        <w:jc w:val="both"/>
        <w:rPr>
          <w:noProof/>
        </w:rPr>
      </w:pPr>
      <w:r w:rsidRPr="00E03FE8">
        <w:lastRenderedPageBreak/>
        <w:t xml:space="preserve">Настоящий Договор составлен на </w:t>
      </w:r>
      <w:r w:rsidR="00383F7B">
        <w:t>13</w:t>
      </w:r>
      <w:r w:rsidRPr="00E03FE8">
        <w:t>-</w:t>
      </w:r>
      <w:r w:rsidR="00383F7B">
        <w:t>т</w:t>
      </w:r>
      <w:r w:rsidRPr="00E03FE8">
        <w:t xml:space="preserve">и страницах с Приложениями на </w:t>
      </w:r>
      <w:r w:rsidR="00F02E35">
        <w:t xml:space="preserve">3-х </w:t>
      </w:r>
      <w:r w:rsidRPr="00E03FE8">
        <w:t>стран</w:t>
      </w:r>
      <w:r w:rsidRPr="00E03FE8">
        <w:t>и</w:t>
      </w:r>
      <w:r w:rsidRPr="00E03FE8">
        <w:t>ц</w:t>
      </w:r>
      <w:r w:rsidR="00F02E35">
        <w:t>ах</w:t>
      </w:r>
      <w:r w:rsidRPr="00E03FE8">
        <w:t>. Приложения является неотъемлемой частью настоящего Договора.</w:t>
      </w:r>
    </w:p>
    <w:p w:rsidR="00175A63" w:rsidRPr="006918C5" w:rsidRDefault="00175A63" w:rsidP="00E31F48">
      <w:pPr>
        <w:pStyle w:val="af4"/>
        <w:numPr>
          <w:ilvl w:val="1"/>
          <w:numId w:val="22"/>
        </w:numPr>
        <w:ind w:left="0" w:firstLine="567"/>
        <w:jc w:val="both"/>
        <w:rPr>
          <w:noProof/>
        </w:rPr>
      </w:pPr>
      <w:r w:rsidRPr="00E03FE8">
        <w:rPr>
          <w:noProof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918C5" w:rsidRDefault="006918C5" w:rsidP="00E31F48">
      <w:pPr>
        <w:pStyle w:val="af4"/>
        <w:numPr>
          <w:ilvl w:val="1"/>
          <w:numId w:val="22"/>
        </w:numPr>
        <w:ind w:left="0" w:firstLine="567"/>
        <w:jc w:val="both"/>
        <w:rPr>
          <w:noProof/>
        </w:rPr>
      </w:pPr>
      <w:r>
        <w:rPr>
          <w:noProof/>
        </w:rPr>
        <w:t>Неотъемлемой частью настоящего Договора являются следующие Приложения:</w:t>
      </w:r>
    </w:p>
    <w:p w:rsidR="006918C5" w:rsidRPr="006918C5" w:rsidRDefault="006918C5" w:rsidP="006918C5">
      <w:pPr>
        <w:pStyle w:val="af4"/>
        <w:numPr>
          <w:ilvl w:val="0"/>
          <w:numId w:val="24"/>
        </w:numPr>
        <w:ind w:left="1418" w:hanging="425"/>
        <w:jc w:val="both"/>
        <w:rPr>
          <w:bCs/>
        </w:rPr>
      </w:pPr>
      <w:r w:rsidRPr="006918C5">
        <w:rPr>
          <w:noProof/>
        </w:rPr>
        <w:t xml:space="preserve">Приложение № 1: </w:t>
      </w:r>
      <w:r w:rsidRPr="006918C5">
        <w:rPr>
          <w:bCs/>
        </w:rPr>
        <w:t>Прейскурант на выполняемые работы (услуги) станцией технич</w:t>
      </w:r>
      <w:r w:rsidRPr="006918C5">
        <w:rPr>
          <w:bCs/>
        </w:rPr>
        <w:t>е</w:t>
      </w:r>
      <w:r w:rsidRPr="006918C5">
        <w:rPr>
          <w:bCs/>
        </w:rPr>
        <w:t>ского обслуживания ООО «БАОТС» с 01.0</w:t>
      </w:r>
      <w:r w:rsidR="0042233D">
        <w:rPr>
          <w:bCs/>
        </w:rPr>
        <w:t>1</w:t>
      </w:r>
      <w:r w:rsidRPr="006918C5">
        <w:rPr>
          <w:bCs/>
        </w:rPr>
        <w:t>.201</w:t>
      </w:r>
      <w:r w:rsidR="00992717">
        <w:rPr>
          <w:bCs/>
        </w:rPr>
        <w:t>9</w:t>
      </w:r>
      <w:r w:rsidRPr="006918C5">
        <w:rPr>
          <w:bCs/>
        </w:rPr>
        <w:t xml:space="preserve"> года</w:t>
      </w:r>
    </w:p>
    <w:p w:rsidR="006918C5" w:rsidRPr="006918C5" w:rsidRDefault="006918C5" w:rsidP="006918C5">
      <w:pPr>
        <w:pStyle w:val="af4"/>
        <w:numPr>
          <w:ilvl w:val="0"/>
          <w:numId w:val="24"/>
        </w:numPr>
        <w:ind w:left="1418" w:hanging="425"/>
        <w:jc w:val="both"/>
      </w:pPr>
      <w:r w:rsidRPr="006918C5">
        <w:rPr>
          <w:noProof/>
        </w:rPr>
        <w:t xml:space="preserve">Приложение № 2: </w:t>
      </w:r>
      <w:r w:rsidRPr="006918C5">
        <w:t>Перечень техники</w:t>
      </w:r>
    </w:p>
    <w:p w:rsidR="006918C5" w:rsidRPr="006918C5" w:rsidRDefault="006918C5" w:rsidP="006918C5">
      <w:pPr>
        <w:pStyle w:val="af4"/>
        <w:numPr>
          <w:ilvl w:val="0"/>
          <w:numId w:val="24"/>
        </w:numPr>
        <w:ind w:left="1418" w:hanging="425"/>
        <w:jc w:val="both"/>
        <w:rPr>
          <w:noProof/>
        </w:rPr>
      </w:pPr>
      <w:r w:rsidRPr="006918C5">
        <w:t>Приложение № 3: Доверенность (форма)</w:t>
      </w:r>
    </w:p>
    <w:p w:rsidR="006918C5" w:rsidRPr="00E03FE8" w:rsidRDefault="006918C5" w:rsidP="006918C5">
      <w:pPr>
        <w:pStyle w:val="af4"/>
        <w:ind w:left="567"/>
        <w:jc w:val="both"/>
        <w:rPr>
          <w:noProof/>
        </w:rPr>
      </w:pPr>
    </w:p>
    <w:p w:rsidR="00963990" w:rsidRPr="00E03FE8" w:rsidRDefault="00963990" w:rsidP="00F22634"/>
    <w:p w:rsidR="00314267" w:rsidRPr="00430F97" w:rsidRDefault="00F22634" w:rsidP="00DC7F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0F9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902CB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314267" w:rsidRPr="00430F97">
        <w:rPr>
          <w:rFonts w:ascii="Times New Roman" w:hAnsi="Times New Roman" w:cs="Times New Roman"/>
          <w:b/>
          <w:bCs/>
          <w:sz w:val="28"/>
          <w:szCs w:val="28"/>
        </w:rPr>
        <w:t>. РЕКВИЗИТЫ СТОРОН</w:t>
      </w:r>
    </w:p>
    <w:tbl>
      <w:tblPr>
        <w:tblW w:w="9747" w:type="dxa"/>
        <w:tblLook w:val="0000"/>
      </w:tblPr>
      <w:tblGrid>
        <w:gridCol w:w="4644"/>
        <w:gridCol w:w="5103"/>
      </w:tblGrid>
      <w:tr w:rsidR="002933E7" w:rsidRPr="00E03FE8" w:rsidTr="00B176E2">
        <w:trPr>
          <w:trHeight w:val="210"/>
        </w:trPr>
        <w:tc>
          <w:tcPr>
            <w:tcW w:w="4644" w:type="dxa"/>
          </w:tcPr>
          <w:p w:rsidR="002933E7" w:rsidRPr="00E03FE8" w:rsidRDefault="00921226" w:rsidP="00F45EF8">
            <w:pPr>
              <w:rPr>
                <w:iCs/>
              </w:rPr>
            </w:pPr>
            <w:r w:rsidRPr="00E03FE8">
              <w:rPr>
                <w:b/>
                <w:bCs/>
              </w:rPr>
              <w:t>Исполнитель</w:t>
            </w:r>
            <w:r w:rsidR="00837820" w:rsidRPr="00E03FE8">
              <w:rPr>
                <w:b/>
                <w:bCs/>
              </w:rPr>
              <w:t>:</w:t>
            </w:r>
          </w:p>
        </w:tc>
        <w:tc>
          <w:tcPr>
            <w:tcW w:w="5103" w:type="dxa"/>
          </w:tcPr>
          <w:p w:rsidR="002933E7" w:rsidRPr="00E03FE8" w:rsidRDefault="00921226" w:rsidP="00F45EF8">
            <w:r w:rsidRPr="00E03FE8">
              <w:rPr>
                <w:b/>
                <w:bCs/>
              </w:rPr>
              <w:t>Заказчик</w:t>
            </w:r>
            <w:r w:rsidR="00837820" w:rsidRPr="00E03FE8">
              <w:rPr>
                <w:b/>
                <w:bCs/>
              </w:rPr>
              <w:t>:</w:t>
            </w:r>
          </w:p>
        </w:tc>
      </w:tr>
      <w:tr w:rsidR="00837820" w:rsidRPr="00E03FE8" w:rsidTr="00B176E2">
        <w:trPr>
          <w:trHeight w:val="88"/>
        </w:trPr>
        <w:tc>
          <w:tcPr>
            <w:tcW w:w="4644" w:type="dxa"/>
          </w:tcPr>
          <w:p w:rsidR="006274C4" w:rsidRPr="00E03FE8" w:rsidRDefault="006274C4" w:rsidP="006274C4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bookmarkStart w:id="0" w:name="OLE_LINK1"/>
            <w:bookmarkStart w:id="1" w:name="OLE_LINK2"/>
            <w:r w:rsidRPr="00E03FE8">
              <w:rPr>
                <w:rFonts w:ascii="Times New Roman" w:hAnsi="Times New Roman" w:cs="Times New Roman"/>
                <w:color w:val="auto"/>
              </w:rPr>
              <w:t>ООО «БАОТС»</w:t>
            </w:r>
          </w:p>
          <w:p w:rsidR="006274C4" w:rsidRPr="00DC7F7F" w:rsidRDefault="006274C4" w:rsidP="006274C4">
            <w:pPr>
              <w:pStyle w:val="32"/>
              <w:keepNext w:val="0"/>
              <w:spacing w:before="0" w:after="0"/>
              <w:rPr>
                <w:rStyle w:val="21"/>
                <w:rFonts w:ascii="Times New Roman" w:hAnsi="Times New Roman" w:cs="Times New Roman"/>
                <w:color w:val="auto"/>
              </w:rPr>
            </w:pPr>
            <w:r w:rsidRPr="00DC7F7F">
              <w:rPr>
                <w:rFonts w:ascii="Times New Roman" w:hAnsi="Times New Roman" w:cs="Times New Roman"/>
                <w:color w:val="auto"/>
              </w:rPr>
              <w:t>Юридический адрес: 192</w:t>
            </w:r>
            <w:r w:rsidR="00DC7F7F" w:rsidRPr="00DC7F7F">
              <w:rPr>
                <w:rFonts w:ascii="Times New Roman" w:hAnsi="Times New Roman" w:cs="Times New Roman"/>
                <w:color w:val="auto"/>
              </w:rPr>
              <w:t>289</w:t>
            </w:r>
            <w:r w:rsidRPr="00DC7F7F">
              <w:rPr>
                <w:rFonts w:ascii="Times New Roman" w:hAnsi="Times New Roman" w:cs="Times New Roman"/>
                <w:color w:val="auto"/>
              </w:rPr>
              <w:t xml:space="preserve">, г. </w:t>
            </w:r>
            <w:r w:rsidRPr="00DC7F7F">
              <w:rPr>
                <w:rStyle w:val="21"/>
                <w:rFonts w:ascii="Times New Roman" w:hAnsi="Times New Roman" w:cs="Times New Roman"/>
                <w:color w:val="auto"/>
              </w:rPr>
              <w:t xml:space="preserve">Санкт-Петербург, </w:t>
            </w:r>
            <w:r w:rsidR="00DC7F7F" w:rsidRPr="00DC7F7F">
              <w:rPr>
                <w:rFonts w:ascii="Times New Roman" w:hAnsi="Times New Roman" w:cs="Times New Roman"/>
              </w:rPr>
              <w:t>Грузовой проезд, д. 16</w:t>
            </w:r>
            <w:r w:rsidR="00DC7F7F">
              <w:rPr>
                <w:rFonts w:ascii="Times New Roman" w:hAnsi="Times New Roman" w:cs="Times New Roman"/>
              </w:rPr>
              <w:t>, лит. А, пом.9Н, оф. 1</w:t>
            </w:r>
          </w:p>
          <w:p w:rsidR="006274C4" w:rsidRPr="00DC7F7F" w:rsidRDefault="006274C4" w:rsidP="006274C4">
            <w:r w:rsidRPr="00DC7F7F">
              <w:t>Фактический адрес: 192289, г. Санкт-Петербург, Грузовой проезд, д. 16</w:t>
            </w:r>
          </w:p>
          <w:p w:rsidR="006274C4" w:rsidRPr="00DC7F7F" w:rsidRDefault="006274C4" w:rsidP="006274C4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DC7F7F">
              <w:rPr>
                <w:rFonts w:ascii="Times New Roman" w:hAnsi="Times New Roman" w:cs="Times New Roman"/>
                <w:color w:val="auto"/>
              </w:rPr>
              <w:t>ОГРН 1127847084848</w:t>
            </w:r>
          </w:p>
          <w:p w:rsidR="006274C4" w:rsidRPr="00DC7F7F" w:rsidRDefault="006274C4" w:rsidP="006274C4">
            <w:pPr>
              <w:rPr>
                <w:i/>
                <w:iCs/>
                <w:u w:val="single"/>
              </w:rPr>
            </w:pPr>
            <w:r w:rsidRPr="00DC7F7F">
              <w:t>ИНН 7816531707 КПП 781601001</w:t>
            </w:r>
          </w:p>
          <w:p w:rsidR="006274C4" w:rsidRPr="00DC7F7F" w:rsidRDefault="006274C4" w:rsidP="006274C4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DC7F7F">
              <w:rPr>
                <w:rFonts w:ascii="Times New Roman" w:hAnsi="Times New Roman" w:cs="Times New Roman"/>
                <w:color w:val="auto"/>
              </w:rPr>
              <w:t>р/счет 40702810555100185709</w:t>
            </w:r>
          </w:p>
          <w:p w:rsidR="006274C4" w:rsidRPr="00DC7F7F" w:rsidRDefault="006274C4" w:rsidP="006274C4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DC7F7F">
              <w:rPr>
                <w:rFonts w:ascii="Times New Roman" w:hAnsi="Times New Roman" w:cs="Times New Roman"/>
                <w:color w:val="auto"/>
              </w:rPr>
              <w:t xml:space="preserve">в Северо-Западном банке </w:t>
            </w:r>
            <w:r w:rsidR="00733ED9" w:rsidRPr="00DC7F7F">
              <w:rPr>
                <w:rFonts w:ascii="Times New Roman" w:hAnsi="Times New Roman" w:cs="Times New Roman"/>
                <w:color w:val="auto"/>
              </w:rPr>
              <w:t>П</w:t>
            </w:r>
            <w:r w:rsidRPr="00DC7F7F">
              <w:rPr>
                <w:rFonts w:ascii="Times New Roman" w:hAnsi="Times New Roman" w:cs="Times New Roman"/>
                <w:color w:val="auto"/>
              </w:rPr>
              <w:t>АО «Сбе</w:t>
            </w:r>
            <w:r w:rsidRPr="00DC7F7F">
              <w:rPr>
                <w:rFonts w:ascii="Times New Roman" w:hAnsi="Times New Roman" w:cs="Times New Roman"/>
                <w:color w:val="auto"/>
              </w:rPr>
              <w:t>р</w:t>
            </w:r>
            <w:r w:rsidRPr="00DC7F7F">
              <w:rPr>
                <w:rFonts w:ascii="Times New Roman" w:hAnsi="Times New Roman" w:cs="Times New Roman"/>
                <w:color w:val="auto"/>
              </w:rPr>
              <w:t>банк» г. Санкт-Петербург</w:t>
            </w:r>
          </w:p>
          <w:p w:rsidR="006274C4" w:rsidRPr="00E03FE8" w:rsidRDefault="006274C4" w:rsidP="006274C4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E03FE8">
              <w:rPr>
                <w:rFonts w:ascii="Times New Roman" w:hAnsi="Times New Roman" w:cs="Times New Roman"/>
                <w:color w:val="auto"/>
              </w:rPr>
              <w:t>к/счет 30101810500000000653</w:t>
            </w:r>
          </w:p>
          <w:p w:rsidR="006274C4" w:rsidRPr="00E03FE8" w:rsidRDefault="006274C4" w:rsidP="006274C4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E03FE8">
              <w:rPr>
                <w:rFonts w:ascii="Times New Roman" w:hAnsi="Times New Roman" w:cs="Times New Roman"/>
                <w:color w:val="auto"/>
              </w:rPr>
              <w:t>БИК 044030653</w:t>
            </w:r>
          </w:p>
          <w:p w:rsidR="006274C4" w:rsidRPr="00E03FE8" w:rsidRDefault="006274C4" w:rsidP="006274C4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E03FE8">
              <w:rPr>
                <w:rFonts w:ascii="Times New Roman" w:hAnsi="Times New Roman" w:cs="Times New Roman"/>
                <w:color w:val="auto"/>
              </w:rPr>
              <w:t>Тел. (812) 4904210, 4904200</w:t>
            </w:r>
          </w:p>
          <w:p w:rsidR="006274C4" w:rsidRPr="00E03FE8" w:rsidRDefault="006274C4" w:rsidP="006274C4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E03FE8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E03FE8">
              <w:rPr>
                <w:rFonts w:ascii="Times New Roman" w:hAnsi="Times New Roman" w:cs="Times New Roman"/>
                <w:color w:val="auto"/>
              </w:rPr>
              <w:t>-</w:t>
            </w:r>
            <w:r w:rsidRPr="00E03FE8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E03FE8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E03FE8">
              <w:rPr>
                <w:rFonts w:ascii="Times New Roman" w:hAnsi="Times New Roman" w:cs="Times New Roman"/>
                <w:color w:val="auto"/>
                <w:lang w:val="en-US"/>
              </w:rPr>
              <w:t>baots</w:t>
            </w:r>
            <w:r w:rsidRPr="00E03FE8">
              <w:rPr>
                <w:rFonts w:ascii="Times New Roman" w:hAnsi="Times New Roman" w:cs="Times New Roman"/>
                <w:color w:val="auto"/>
              </w:rPr>
              <w:t>@</w:t>
            </w:r>
            <w:r w:rsidRPr="00E03FE8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E03FE8">
              <w:rPr>
                <w:rFonts w:ascii="Times New Roman" w:hAnsi="Times New Roman" w:cs="Times New Roman"/>
                <w:color w:val="auto"/>
              </w:rPr>
              <w:t>.</w:t>
            </w:r>
            <w:r w:rsidRPr="00E03FE8"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</w:p>
          <w:p w:rsidR="006274C4" w:rsidRPr="00E03FE8" w:rsidRDefault="006274C4" w:rsidP="006274C4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:rsidR="006274C4" w:rsidRPr="00E03FE8" w:rsidRDefault="006274C4" w:rsidP="006274C4"/>
          <w:p w:rsidR="006274C4" w:rsidRPr="00E03FE8" w:rsidRDefault="006274C4" w:rsidP="006274C4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Коммерческий д</w:t>
            </w:r>
            <w:r w:rsidRPr="00E03FE8">
              <w:rPr>
                <w:rFonts w:ascii="Times New Roman" w:hAnsi="Times New Roman" w:cs="Times New Roman"/>
                <w:color w:val="auto"/>
              </w:rPr>
              <w:t xml:space="preserve">иректор </w:t>
            </w:r>
          </w:p>
          <w:p w:rsidR="006274C4" w:rsidRPr="00E03FE8" w:rsidRDefault="006274C4" w:rsidP="006274C4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:rsidR="006274C4" w:rsidRPr="00E03FE8" w:rsidRDefault="006274C4" w:rsidP="006274C4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:rsidR="006274C4" w:rsidRPr="00E03FE8" w:rsidRDefault="006274C4" w:rsidP="006274C4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E03FE8">
              <w:rPr>
                <w:rFonts w:ascii="Times New Roman" w:hAnsi="Times New Roman" w:cs="Times New Roman"/>
                <w:color w:val="auto"/>
              </w:rPr>
              <w:t>________________________/</w:t>
            </w:r>
            <w:r>
              <w:rPr>
                <w:rFonts w:ascii="Times New Roman" w:hAnsi="Times New Roman" w:cs="Times New Roman"/>
                <w:color w:val="auto"/>
              </w:rPr>
              <w:t>Краев Д.Л.</w:t>
            </w:r>
            <w:r w:rsidRPr="00E03FE8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6274C4" w:rsidRPr="00E03FE8" w:rsidRDefault="006274C4" w:rsidP="006274C4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03F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М.П.</w:t>
            </w:r>
          </w:p>
          <w:bookmarkEnd w:id="0"/>
          <w:bookmarkEnd w:id="1"/>
          <w:p w:rsidR="00837820" w:rsidRPr="00E03FE8" w:rsidRDefault="00837820" w:rsidP="006274C4">
            <w:pPr>
              <w:pStyle w:val="32"/>
              <w:keepNext w:val="0"/>
              <w:spacing w:before="0" w:after="0"/>
            </w:pPr>
          </w:p>
        </w:tc>
        <w:tc>
          <w:tcPr>
            <w:tcW w:w="5103" w:type="dxa"/>
          </w:tcPr>
          <w:p w:rsidR="002E3B92" w:rsidRPr="00E03FE8" w:rsidRDefault="00964F9E" w:rsidP="006274C4">
            <w:pPr>
              <w:tabs>
                <w:tab w:val="left" w:pos="4569"/>
              </w:tabs>
            </w:pPr>
            <w:permStart w:id="11" w:edGrp="everyone"/>
            <w:r w:rsidRPr="00E03FE8">
              <w:t>_______________</w:t>
            </w:r>
            <w:permEnd w:id="11"/>
          </w:p>
          <w:p w:rsidR="00391E49" w:rsidRPr="000902CB" w:rsidRDefault="006274C4" w:rsidP="006274C4">
            <w:pPr>
              <w:tabs>
                <w:tab w:val="left" w:pos="4569"/>
              </w:tabs>
            </w:pPr>
            <w:r>
              <w:t>Юридический а</w:t>
            </w:r>
            <w:r w:rsidR="002E3B92" w:rsidRPr="00E03FE8">
              <w:t xml:space="preserve">дрес: </w:t>
            </w:r>
            <w:permStart w:id="12" w:edGrp="everyone"/>
            <w:r w:rsidR="00964F9E" w:rsidRPr="00E03FE8">
              <w:t>_______________</w:t>
            </w:r>
          </w:p>
          <w:permEnd w:id="12"/>
          <w:p w:rsidR="006274C4" w:rsidRPr="000902CB" w:rsidRDefault="006274C4" w:rsidP="006274C4">
            <w:pPr>
              <w:tabs>
                <w:tab w:val="left" w:pos="4569"/>
              </w:tabs>
            </w:pPr>
            <w:r>
              <w:t>Фактический а</w:t>
            </w:r>
            <w:r w:rsidRPr="00E03FE8">
              <w:t xml:space="preserve">дрес: </w:t>
            </w:r>
            <w:permStart w:id="13" w:edGrp="everyone"/>
            <w:r w:rsidRPr="00E03FE8">
              <w:t>_______________</w:t>
            </w:r>
          </w:p>
          <w:permEnd w:id="13"/>
          <w:p w:rsidR="002E3B92" w:rsidRPr="00E03FE8" w:rsidRDefault="002E3B92" w:rsidP="006274C4">
            <w:pPr>
              <w:tabs>
                <w:tab w:val="left" w:pos="4569"/>
              </w:tabs>
            </w:pPr>
            <w:r w:rsidRPr="00E03FE8">
              <w:t xml:space="preserve">ОГРН  </w:t>
            </w:r>
            <w:permStart w:id="14" w:edGrp="everyone"/>
            <w:r w:rsidR="00964F9E" w:rsidRPr="00E03FE8">
              <w:t>______________</w:t>
            </w:r>
            <w:permEnd w:id="14"/>
          </w:p>
          <w:p w:rsidR="006274C4" w:rsidRDefault="002E3B92" w:rsidP="006274C4">
            <w:pPr>
              <w:tabs>
                <w:tab w:val="left" w:pos="4569"/>
              </w:tabs>
            </w:pPr>
            <w:r w:rsidRPr="00E03FE8">
              <w:t>ИНН</w:t>
            </w:r>
            <w:permStart w:id="15" w:edGrp="everyone"/>
            <w:r w:rsidR="00391E49" w:rsidRPr="00391E49">
              <w:t>____________</w:t>
            </w:r>
            <w:permEnd w:id="15"/>
            <w:r w:rsidR="00391E49" w:rsidRPr="00391E49">
              <w:t xml:space="preserve"> </w:t>
            </w:r>
            <w:r w:rsidRPr="00E03FE8">
              <w:t xml:space="preserve">КПП  </w:t>
            </w:r>
            <w:permStart w:id="16" w:edGrp="everyone"/>
            <w:r w:rsidR="00964F9E" w:rsidRPr="00E03FE8">
              <w:t>___________</w:t>
            </w:r>
            <w:r w:rsidR="00391E49" w:rsidRPr="00391E49">
              <w:t xml:space="preserve"> </w:t>
            </w:r>
          </w:p>
          <w:permEnd w:id="16"/>
          <w:p w:rsidR="00391E49" w:rsidRPr="00391E49" w:rsidRDefault="002E3B92" w:rsidP="006274C4">
            <w:pPr>
              <w:tabs>
                <w:tab w:val="left" w:pos="4569"/>
              </w:tabs>
            </w:pPr>
            <w:r w:rsidRPr="00E03FE8">
              <w:t>р/с</w:t>
            </w:r>
            <w:permStart w:id="17" w:edGrp="everyone"/>
            <w:r w:rsidRPr="00E03FE8">
              <w:t xml:space="preserve"> </w:t>
            </w:r>
            <w:r w:rsidR="00964F9E" w:rsidRPr="00E03FE8">
              <w:t>_____________________</w:t>
            </w:r>
            <w:permEnd w:id="17"/>
            <w:r w:rsidR="00964F9E" w:rsidRPr="00E03FE8">
              <w:t xml:space="preserve"> </w:t>
            </w:r>
            <w:r w:rsidRPr="00E03FE8">
              <w:t xml:space="preserve">в </w:t>
            </w:r>
            <w:permStart w:id="18" w:edGrp="everyone"/>
            <w:r w:rsidR="00964F9E" w:rsidRPr="00E03FE8">
              <w:t>_________________________________</w:t>
            </w:r>
          </w:p>
          <w:permEnd w:id="18"/>
          <w:p w:rsidR="002E3B92" w:rsidRPr="00E03FE8" w:rsidRDefault="002E3B92" w:rsidP="006274C4">
            <w:pPr>
              <w:tabs>
                <w:tab w:val="left" w:pos="4569"/>
              </w:tabs>
            </w:pPr>
            <w:r w:rsidRPr="00E03FE8">
              <w:t xml:space="preserve">к/с </w:t>
            </w:r>
            <w:permStart w:id="19" w:edGrp="everyone"/>
            <w:r w:rsidR="00964F9E" w:rsidRPr="00E03FE8">
              <w:t>______________________</w:t>
            </w:r>
            <w:permEnd w:id="19"/>
          </w:p>
          <w:p w:rsidR="002E3B92" w:rsidRPr="00E03FE8" w:rsidRDefault="002E3B92" w:rsidP="006274C4">
            <w:pPr>
              <w:tabs>
                <w:tab w:val="left" w:pos="4569"/>
              </w:tabs>
            </w:pPr>
            <w:r w:rsidRPr="00E03FE8">
              <w:t xml:space="preserve">БИК </w:t>
            </w:r>
            <w:permStart w:id="20" w:edGrp="everyone"/>
            <w:r w:rsidR="00964F9E" w:rsidRPr="00E03FE8">
              <w:t>___________</w:t>
            </w:r>
            <w:permEnd w:id="20"/>
          </w:p>
          <w:p w:rsidR="002E3B92" w:rsidRPr="00391E49" w:rsidRDefault="002E3B92" w:rsidP="006274C4">
            <w:pPr>
              <w:tabs>
                <w:tab w:val="left" w:pos="4569"/>
              </w:tabs>
            </w:pPr>
            <w:r w:rsidRPr="00E03FE8">
              <w:t xml:space="preserve">Тел. </w:t>
            </w:r>
            <w:permStart w:id="21" w:edGrp="everyone"/>
            <w:r w:rsidR="00964F9E" w:rsidRPr="00E03FE8">
              <w:t>______________</w:t>
            </w:r>
            <w:permEnd w:id="21"/>
          </w:p>
          <w:p w:rsidR="00964F9E" w:rsidRPr="00391E49" w:rsidRDefault="00964F9E" w:rsidP="006274C4">
            <w:pPr>
              <w:tabs>
                <w:tab w:val="left" w:pos="4569"/>
              </w:tabs>
            </w:pPr>
            <w:r w:rsidRPr="00E03FE8">
              <w:rPr>
                <w:lang w:val="en-US"/>
              </w:rPr>
              <w:t>e</w:t>
            </w:r>
            <w:r w:rsidRPr="00E03FE8">
              <w:t>-</w:t>
            </w:r>
            <w:r w:rsidRPr="00E03FE8">
              <w:rPr>
                <w:lang w:val="en-US"/>
              </w:rPr>
              <w:t>mail</w:t>
            </w:r>
            <w:r w:rsidRPr="00E03FE8">
              <w:t>:</w:t>
            </w:r>
            <w:permStart w:id="22" w:edGrp="everyone"/>
            <w:r w:rsidRPr="00391E49">
              <w:t>____________</w:t>
            </w:r>
            <w:permEnd w:id="22"/>
          </w:p>
          <w:p w:rsidR="001801C5" w:rsidRDefault="001801C5" w:rsidP="006274C4">
            <w:pPr>
              <w:tabs>
                <w:tab w:val="left" w:pos="4569"/>
              </w:tabs>
            </w:pPr>
            <w:permStart w:id="23" w:edGrp="everyone"/>
          </w:p>
          <w:p w:rsidR="006274C4" w:rsidRPr="006274C4" w:rsidRDefault="006274C4" w:rsidP="006274C4">
            <w:pPr>
              <w:tabs>
                <w:tab w:val="left" w:pos="4569"/>
              </w:tabs>
            </w:pPr>
          </w:p>
          <w:p w:rsidR="00391E49" w:rsidRDefault="00391E49" w:rsidP="006274C4">
            <w:pPr>
              <w:tabs>
                <w:tab w:val="left" w:pos="4569"/>
              </w:tabs>
            </w:pPr>
          </w:p>
          <w:p w:rsidR="00DC7F7F" w:rsidRPr="00DC7F7F" w:rsidRDefault="00DC7F7F" w:rsidP="006274C4">
            <w:pPr>
              <w:tabs>
                <w:tab w:val="left" w:pos="4569"/>
              </w:tabs>
            </w:pPr>
          </w:p>
          <w:p w:rsidR="00391E49" w:rsidRPr="00391E49" w:rsidRDefault="00391E49" w:rsidP="006274C4">
            <w:pPr>
              <w:tabs>
                <w:tab w:val="left" w:pos="4569"/>
              </w:tabs>
              <w:rPr>
                <w:lang w:val="en-US"/>
              </w:rPr>
            </w:pPr>
          </w:p>
          <w:p w:rsidR="001801C5" w:rsidRPr="001801C5" w:rsidRDefault="001801C5" w:rsidP="006274C4">
            <w:pPr>
              <w:tabs>
                <w:tab w:val="left" w:pos="4569"/>
              </w:tabs>
            </w:pPr>
          </w:p>
          <w:p w:rsidR="002E3B92" w:rsidRPr="00E03FE8" w:rsidRDefault="00964F9E" w:rsidP="006274C4">
            <w:pPr>
              <w:tabs>
                <w:tab w:val="left" w:pos="4569"/>
              </w:tabs>
              <w:rPr>
                <w:lang w:val="en-US"/>
              </w:rPr>
            </w:pPr>
            <w:r w:rsidRPr="00E03FE8">
              <w:rPr>
                <w:lang w:val="en-US"/>
              </w:rPr>
              <w:t>______________________</w:t>
            </w:r>
            <w:permEnd w:id="23"/>
          </w:p>
          <w:p w:rsidR="002E3B92" w:rsidRPr="00E03FE8" w:rsidRDefault="002E3B92" w:rsidP="006274C4">
            <w:pPr>
              <w:tabs>
                <w:tab w:val="left" w:pos="4569"/>
              </w:tabs>
            </w:pPr>
            <w:permStart w:id="24" w:edGrp="everyone"/>
          </w:p>
          <w:p w:rsidR="002E3B92" w:rsidRPr="00E03FE8" w:rsidRDefault="002E3B92" w:rsidP="006274C4">
            <w:pPr>
              <w:tabs>
                <w:tab w:val="left" w:pos="4569"/>
              </w:tabs>
            </w:pPr>
          </w:p>
          <w:permEnd w:id="24"/>
          <w:p w:rsidR="004B2269" w:rsidRPr="00E03FE8" w:rsidRDefault="002E3B92" w:rsidP="006274C4">
            <w:pPr>
              <w:pStyle w:val="20"/>
              <w:rPr>
                <w:szCs w:val="24"/>
              </w:rPr>
            </w:pPr>
            <w:r w:rsidRPr="00E03FE8">
              <w:rPr>
                <w:szCs w:val="24"/>
              </w:rPr>
              <w:t>________________________/</w:t>
            </w:r>
            <w:permStart w:id="25" w:edGrp="everyone"/>
            <w:r w:rsidR="00964F9E" w:rsidRPr="00E03FE8">
              <w:rPr>
                <w:szCs w:val="24"/>
                <w:lang w:val="en-US"/>
              </w:rPr>
              <w:t>______________</w:t>
            </w:r>
            <w:permEnd w:id="25"/>
            <w:r w:rsidRPr="00E03FE8">
              <w:rPr>
                <w:szCs w:val="24"/>
              </w:rPr>
              <w:t>/</w:t>
            </w:r>
          </w:p>
          <w:p w:rsidR="00A31D40" w:rsidRPr="00E03FE8" w:rsidRDefault="004B2269" w:rsidP="004B2269">
            <w:pPr>
              <w:pStyle w:val="20"/>
              <w:rPr>
                <w:sz w:val="16"/>
                <w:szCs w:val="16"/>
              </w:rPr>
            </w:pPr>
            <w:r w:rsidRPr="00E03FE8">
              <w:rPr>
                <w:szCs w:val="24"/>
              </w:rPr>
              <w:t xml:space="preserve">                      </w:t>
            </w:r>
            <w:r w:rsidR="00A31D40" w:rsidRPr="00E03FE8">
              <w:rPr>
                <w:sz w:val="16"/>
                <w:szCs w:val="16"/>
              </w:rPr>
              <w:t>М.П.</w:t>
            </w:r>
          </w:p>
        </w:tc>
      </w:tr>
    </w:tbl>
    <w:p w:rsidR="0042233D" w:rsidRDefault="0042233D" w:rsidP="00E87DE6">
      <w:pPr>
        <w:pStyle w:val="a7"/>
        <w:tabs>
          <w:tab w:val="left" w:pos="1080"/>
        </w:tabs>
        <w:ind w:firstLine="720"/>
        <w:jc w:val="right"/>
        <w:rPr>
          <w:szCs w:val="24"/>
        </w:rPr>
      </w:pPr>
    </w:p>
    <w:p w:rsidR="0042233D" w:rsidRDefault="0042233D">
      <w:r>
        <w:br w:type="page"/>
      </w:r>
    </w:p>
    <w:p w:rsidR="00E87DE6" w:rsidRPr="00E03FE8" w:rsidRDefault="00E87DE6" w:rsidP="00E87DE6">
      <w:pPr>
        <w:pStyle w:val="a7"/>
        <w:tabs>
          <w:tab w:val="left" w:pos="1080"/>
        </w:tabs>
        <w:ind w:firstLine="720"/>
        <w:jc w:val="right"/>
        <w:rPr>
          <w:szCs w:val="24"/>
        </w:rPr>
      </w:pPr>
      <w:r w:rsidRPr="00E03FE8">
        <w:rPr>
          <w:szCs w:val="24"/>
        </w:rPr>
        <w:lastRenderedPageBreak/>
        <w:t>Приложение № 1</w:t>
      </w:r>
    </w:p>
    <w:p w:rsidR="00E87DE6" w:rsidRPr="00E03FE8" w:rsidRDefault="00E87DE6" w:rsidP="00E87DE6">
      <w:pPr>
        <w:pStyle w:val="a7"/>
        <w:tabs>
          <w:tab w:val="left" w:pos="1080"/>
        </w:tabs>
        <w:ind w:firstLine="720"/>
        <w:jc w:val="right"/>
        <w:rPr>
          <w:szCs w:val="24"/>
        </w:rPr>
      </w:pPr>
      <w:r w:rsidRPr="00E03FE8">
        <w:rPr>
          <w:szCs w:val="24"/>
        </w:rPr>
        <w:t xml:space="preserve">к договору № </w:t>
      </w:r>
      <w:permStart w:id="26" w:edGrp="everyone"/>
      <w:r w:rsidRPr="00E03FE8">
        <w:rPr>
          <w:szCs w:val="24"/>
        </w:rPr>
        <w:t>______</w:t>
      </w:r>
      <w:permEnd w:id="26"/>
      <w:r w:rsidRPr="00E03FE8">
        <w:rPr>
          <w:szCs w:val="24"/>
        </w:rPr>
        <w:t xml:space="preserve"> от </w:t>
      </w:r>
      <w:permStart w:id="27" w:edGrp="everyone"/>
      <w:r w:rsidRPr="00E03FE8">
        <w:rPr>
          <w:szCs w:val="24"/>
        </w:rPr>
        <w:t>__</w:t>
      </w:r>
      <w:permEnd w:id="27"/>
      <w:r w:rsidRPr="00E03FE8">
        <w:rPr>
          <w:szCs w:val="24"/>
        </w:rPr>
        <w:t>.</w:t>
      </w:r>
      <w:permStart w:id="28" w:edGrp="everyone"/>
      <w:r w:rsidRPr="00E03FE8">
        <w:rPr>
          <w:szCs w:val="24"/>
        </w:rPr>
        <w:t>__</w:t>
      </w:r>
      <w:permEnd w:id="28"/>
      <w:r w:rsidRPr="00E03FE8">
        <w:rPr>
          <w:szCs w:val="24"/>
        </w:rPr>
        <w:t>.201</w:t>
      </w:r>
      <w:r w:rsidR="00E604DC">
        <w:rPr>
          <w:szCs w:val="24"/>
        </w:rPr>
        <w:t>9</w:t>
      </w:r>
      <w:r w:rsidRPr="00E03FE8">
        <w:rPr>
          <w:szCs w:val="24"/>
        </w:rPr>
        <w:t xml:space="preserve"> г. </w:t>
      </w:r>
    </w:p>
    <w:p w:rsidR="00E87DE6" w:rsidRPr="00E03FE8" w:rsidRDefault="00E87DE6" w:rsidP="00E87DE6">
      <w:pPr>
        <w:pStyle w:val="a7"/>
        <w:tabs>
          <w:tab w:val="left" w:pos="1080"/>
        </w:tabs>
        <w:ind w:firstLine="720"/>
        <w:jc w:val="right"/>
        <w:rPr>
          <w:szCs w:val="24"/>
        </w:rPr>
      </w:pPr>
      <w:r w:rsidRPr="00E03FE8">
        <w:rPr>
          <w:szCs w:val="24"/>
        </w:rPr>
        <w:t xml:space="preserve">на техническое обслуживание </w:t>
      </w:r>
    </w:p>
    <w:p w:rsidR="00E87DE6" w:rsidRPr="00E03FE8" w:rsidRDefault="00E87DE6" w:rsidP="00E87DE6">
      <w:pPr>
        <w:pStyle w:val="a7"/>
        <w:tabs>
          <w:tab w:val="left" w:pos="1080"/>
        </w:tabs>
        <w:ind w:firstLine="720"/>
        <w:jc w:val="right"/>
        <w:rPr>
          <w:szCs w:val="24"/>
        </w:rPr>
      </w:pPr>
      <w:r w:rsidRPr="00E03FE8">
        <w:rPr>
          <w:szCs w:val="24"/>
        </w:rPr>
        <w:t xml:space="preserve">и ремонт техники </w:t>
      </w:r>
    </w:p>
    <w:p w:rsidR="0043154D" w:rsidRPr="00E03FE8" w:rsidRDefault="0043154D" w:rsidP="0043154D">
      <w:pPr>
        <w:jc w:val="center"/>
        <w:rPr>
          <w:b/>
          <w:bCs/>
        </w:rPr>
      </w:pPr>
      <w:r w:rsidRPr="00E03FE8">
        <w:rPr>
          <w:b/>
          <w:bCs/>
        </w:rPr>
        <w:t>ПРЕЙСКУРАНТ</w:t>
      </w:r>
    </w:p>
    <w:p w:rsidR="0043154D" w:rsidRPr="00E03FE8" w:rsidRDefault="0043154D" w:rsidP="0043154D">
      <w:pPr>
        <w:jc w:val="center"/>
        <w:rPr>
          <w:b/>
          <w:bCs/>
        </w:rPr>
      </w:pPr>
      <w:r w:rsidRPr="00E03FE8">
        <w:rPr>
          <w:b/>
          <w:bCs/>
        </w:rPr>
        <w:t>на выполняемые работы (услуги)</w:t>
      </w:r>
    </w:p>
    <w:p w:rsidR="0043154D" w:rsidRPr="00E03FE8" w:rsidRDefault="0043154D" w:rsidP="0043154D">
      <w:pPr>
        <w:jc w:val="center"/>
        <w:rPr>
          <w:b/>
          <w:bCs/>
        </w:rPr>
      </w:pPr>
      <w:r w:rsidRPr="00E03FE8">
        <w:rPr>
          <w:b/>
          <w:bCs/>
        </w:rPr>
        <w:t>станцией технического обслуживания ООО «БАОТС»</w:t>
      </w:r>
    </w:p>
    <w:p w:rsidR="0043154D" w:rsidRPr="00E03FE8" w:rsidRDefault="0043154D" w:rsidP="0043154D">
      <w:pPr>
        <w:jc w:val="center"/>
        <w:rPr>
          <w:b/>
          <w:bCs/>
        </w:rPr>
      </w:pPr>
      <w:r w:rsidRPr="00E03FE8">
        <w:rPr>
          <w:b/>
          <w:bCs/>
        </w:rPr>
        <w:t xml:space="preserve">с </w:t>
      </w:r>
      <w:r w:rsidR="00107A43">
        <w:rPr>
          <w:b/>
          <w:bCs/>
        </w:rPr>
        <w:t>01.0</w:t>
      </w:r>
      <w:r w:rsidR="0042233D">
        <w:rPr>
          <w:b/>
          <w:bCs/>
        </w:rPr>
        <w:t>1</w:t>
      </w:r>
      <w:r w:rsidR="00107A43">
        <w:rPr>
          <w:b/>
          <w:bCs/>
        </w:rPr>
        <w:t>.</w:t>
      </w:r>
      <w:r w:rsidRPr="00E03FE8">
        <w:rPr>
          <w:b/>
          <w:bCs/>
        </w:rPr>
        <w:t>201</w:t>
      </w:r>
      <w:r w:rsidR="00E604DC">
        <w:rPr>
          <w:b/>
          <w:bCs/>
        </w:rPr>
        <w:t>9</w:t>
      </w:r>
      <w:r w:rsidRPr="00E03FE8">
        <w:rPr>
          <w:b/>
          <w:bCs/>
        </w:rPr>
        <w:t xml:space="preserve"> года</w:t>
      </w:r>
    </w:p>
    <w:tbl>
      <w:tblPr>
        <w:tblW w:w="0" w:type="auto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6394"/>
        <w:gridCol w:w="2643"/>
      </w:tblGrid>
      <w:tr w:rsidR="0043154D" w:rsidRPr="00E03FE8" w:rsidTr="0043154D">
        <w:trPr>
          <w:jc w:val="center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154D" w:rsidRPr="00E03FE8" w:rsidRDefault="0043154D" w:rsidP="0043154D">
            <w:pPr>
              <w:ind w:hanging="621"/>
              <w:jc w:val="center"/>
              <w:rPr>
                <w:b/>
                <w:bCs/>
                <w:sz w:val="22"/>
                <w:szCs w:val="22"/>
              </w:rPr>
            </w:pPr>
            <w:r w:rsidRPr="00E03FE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54D" w:rsidRPr="00E03FE8" w:rsidRDefault="0043154D" w:rsidP="0043154D">
            <w:pPr>
              <w:jc w:val="center"/>
              <w:rPr>
                <w:b/>
                <w:bCs/>
                <w:sz w:val="22"/>
                <w:szCs w:val="22"/>
              </w:rPr>
            </w:pPr>
            <w:r w:rsidRPr="00E03FE8">
              <w:rPr>
                <w:b/>
                <w:bCs/>
                <w:sz w:val="22"/>
                <w:szCs w:val="22"/>
              </w:rPr>
              <w:t>Вид услуги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154D" w:rsidRPr="00E03FE8" w:rsidRDefault="0043154D" w:rsidP="00DC7F7F">
            <w:pPr>
              <w:jc w:val="center"/>
              <w:rPr>
                <w:b/>
                <w:bCs/>
                <w:sz w:val="22"/>
                <w:szCs w:val="22"/>
              </w:rPr>
            </w:pPr>
            <w:r w:rsidRPr="00E03FE8">
              <w:rPr>
                <w:b/>
                <w:bCs/>
                <w:sz w:val="22"/>
                <w:szCs w:val="22"/>
              </w:rPr>
              <w:t>Цена</w:t>
            </w:r>
            <w:r w:rsidR="003A6DB4" w:rsidRPr="00E03FE8">
              <w:rPr>
                <w:b/>
                <w:bCs/>
                <w:sz w:val="22"/>
                <w:szCs w:val="22"/>
              </w:rPr>
              <w:t xml:space="preserve">, руб </w:t>
            </w:r>
            <w:r w:rsidR="00DC7F7F">
              <w:rPr>
                <w:b/>
                <w:bCs/>
                <w:sz w:val="22"/>
                <w:szCs w:val="22"/>
              </w:rPr>
              <w:t xml:space="preserve">(без </w:t>
            </w:r>
            <w:r w:rsidR="003A6DB4" w:rsidRPr="00E03FE8">
              <w:rPr>
                <w:b/>
                <w:bCs/>
                <w:sz w:val="22"/>
                <w:szCs w:val="22"/>
              </w:rPr>
              <w:t>Н</w:t>
            </w:r>
            <w:r w:rsidR="00DC7F7F">
              <w:rPr>
                <w:b/>
                <w:bCs/>
                <w:sz w:val="22"/>
                <w:szCs w:val="22"/>
              </w:rPr>
              <w:t>ДС)</w:t>
            </w:r>
          </w:p>
        </w:tc>
      </w:tr>
      <w:tr w:rsidR="00F02E35" w:rsidRPr="00E03FE8" w:rsidTr="00AE25C8">
        <w:trPr>
          <w:trHeight w:val="396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35" w:rsidRPr="00E03FE8" w:rsidRDefault="00F02E35" w:rsidP="00F02E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35" w:rsidRPr="00E03FE8" w:rsidRDefault="00F02E35" w:rsidP="00AE25C8">
            <w:pPr>
              <w:rPr>
                <w:sz w:val="22"/>
                <w:szCs w:val="22"/>
              </w:rPr>
            </w:pPr>
            <w:r w:rsidRPr="00E03FE8">
              <w:rPr>
                <w:sz w:val="22"/>
                <w:szCs w:val="22"/>
              </w:rPr>
              <w:t>Стоимость одного нормо-часа  работ по ТО и ТР</w:t>
            </w:r>
            <w:r w:rsidR="00F155B2">
              <w:rPr>
                <w:sz w:val="22"/>
                <w:szCs w:val="22"/>
              </w:rPr>
              <w:t xml:space="preserve"> отечественной техники (кроме автобусов, специального оборудования  и ДСТ)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E35" w:rsidRPr="00E03FE8" w:rsidRDefault="00F02E35" w:rsidP="00440D48">
            <w:pPr>
              <w:jc w:val="center"/>
              <w:rPr>
                <w:b/>
                <w:bCs/>
                <w:sz w:val="22"/>
                <w:szCs w:val="22"/>
              </w:rPr>
            </w:pPr>
            <w:r w:rsidRPr="00E03FE8">
              <w:rPr>
                <w:b/>
                <w:bCs/>
                <w:sz w:val="22"/>
                <w:szCs w:val="22"/>
              </w:rPr>
              <w:t>1</w:t>
            </w:r>
            <w:r w:rsidR="004D0750">
              <w:rPr>
                <w:b/>
                <w:bCs/>
                <w:sz w:val="22"/>
                <w:szCs w:val="22"/>
              </w:rPr>
              <w:t> </w:t>
            </w:r>
            <w:r w:rsidR="00440D48">
              <w:rPr>
                <w:b/>
                <w:bCs/>
                <w:sz w:val="22"/>
                <w:szCs w:val="22"/>
              </w:rPr>
              <w:t>50</w:t>
            </w:r>
            <w:r w:rsidR="0042233D">
              <w:rPr>
                <w:b/>
                <w:bCs/>
                <w:sz w:val="22"/>
                <w:szCs w:val="22"/>
              </w:rPr>
              <w:t>0</w:t>
            </w:r>
            <w:r w:rsidR="004D0750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F155B2" w:rsidRPr="00E03FE8" w:rsidTr="0043154D">
        <w:trPr>
          <w:trHeight w:val="44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B2" w:rsidRDefault="00F155B2" w:rsidP="00F02E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B2" w:rsidRPr="00E03FE8" w:rsidRDefault="00F155B2" w:rsidP="00F155B2">
            <w:pPr>
              <w:rPr>
                <w:sz w:val="22"/>
                <w:szCs w:val="22"/>
              </w:rPr>
            </w:pPr>
            <w:r w:rsidRPr="00E03FE8">
              <w:rPr>
                <w:sz w:val="22"/>
                <w:szCs w:val="22"/>
              </w:rPr>
              <w:t>Стоимость одного нормо-часа  работ по ТО и ТР</w:t>
            </w:r>
            <w:r>
              <w:rPr>
                <w:sz w:val="22"/>
                <w:szCs w:val="22"/>
              </w:rPr>
              <w:t xml:space="preserve"> импортной  техники и автобусов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55B2" w:rsidRPr="00E03FE8" w:rsidRDefault="00F155B2" w:rsidP="008A3D71">
            <w:pPr>
              <w:jc w:val="center"/>
              <w:rPr>
                <w:b/>
                <w:bCs/>
                <w:sz w:val="22"/>
                <w:szCs w:val="22"/>
              </w:rPr>
            </w:pPr>
            <w:r w:rsidRPr="00E03FE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B52C85">
              <w:rPr>
                <w:b/>
                <w:bCs/>
                <w:sz w:val="22"/>
                <w:szCs w:val="22"/>
              </w:rPr>
              <w:t>6</w:t>
            </w:r>
            <w:r w:rsidR="008A3D71">
              <w:rPr>
                <w:b/>
                <w:bCs/>
                <w:sz w:val="22"/>
                <w:szCs w:val="22"/>
              </w:rPr>
              <w:t>5</w:t>
            </w:r>
            <w:r w:rsidR="0042233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F155B2" w:rsidRPr="00E03FE8" w:rsidTr="0043154D">
        <w:trPr>
          <w:trHeight w:val="44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B2" w:rsidRPr="00E03FE8" w:rsidRDefault="00F155B2" w:rsidP="00F155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B2" w:rsidRPr="00E03FE8" w:rsidRDefault="00F155B2" w:rsidP="00F155B2">
            <w:pPr>
              <w:rPr>
                <w:sz w:val="22"/>
                <w:szCs w:val="22"/>
              </w:rPr>
            </w:pPr>
            <w:r w:rsidRPr="00E03FE8">
              <w:rPr>
                <w:sz w:val="22"/>
                <w:szCs w:val="22"/>
              </w:rPr>
              <w:t>Стоимость одного нормо-часа работ по ТО и ТР</w:t>
            </w:r>
            <w:r>
              <w:rPr>
                <w:sz w:val="22"/>
                <w:szCs w:val="22"/>
              </w:rPr>
              <w:t xml:space="preserve"> дорожно-строительной техники и специального оборудования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55B2" w:rsidRPr="00E03FE8" w:rsidRDefault="0042233D" w:rsidP="00B52C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155B2">
              <w:rPr>
                <w:b/>
                <w:bCs/>
                <w:sz w:val="22"/>
                <w:szCs w:val="22"/>
              </w:rPr>
              <w:t> </w:t>
            </w:r>
            <w:r w:rsidR="00B52C85">
              <w:rPr>
                <w:b/>
                <w:bCs/>
                <w:sz w:val="22"/>
                <w:szCs w:val="22"/>
              </w:rPr>
              <w:t>9</w:t>
            </w:r>
            <w:r w:rsidR="00F155B2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F155B2" w:rsidRPr="00E03FE8" w:rsidTr="0043154D">
        <w:trPr>
          <w:trHeight w:val="659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55B2" w:rsidRPr="00E03FE8" w:rsidRDefault="00F155B2" w:rsidP="00431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55B2" w:rsidRPr="00E03FE8" w:rsidRDefault="00F155B2" w:rsidP="0043154D">
            <w:pPr>
              <w:rPr>
                <w:sz w:val="22"/>
                <w:szCs w:val="22"/>
              </w:rPr>
            </w:pPr>
            <w:r w:rsidRPr="00E03FE8">
              <w:rPr>
                <w:sz w:val="22"/>
                <w:szCs w:val="22"/>
              </w:rPr>
              <w:t>Работы по диагностике электронных систем:</w:t>
            </w:r>
          </w:p>
          <w:p w:rsidR="00F155B2" w:rsidRPr="00E03FE8" w:rsidRDefault="00F155B2" w:rsidP="0043154D">
            <w:pPr>
              <w:rPr>
                <w:sz w:val="22"/>
                <w:szCs w:val="22"/>
              </w:rPr>
            </w:pPr>
            <w:r w:rsidRPr="00E03FE8">
              <w:rPr>
                <w:sz w:val="22"/>
                <w:szCs w:val="22"/>
              </w:rPr>
              <w:t>- один блок управления</w:t>
            </w:r>
          </w:p>
          <w:p w:rsidR="00F155B2" w:rsidRPr="00E03FE8" w:rsidRDefault="00F155B2" w:rsidP="0043154D">
            <w:pPr>
              <w:rPr>
                <w:sz w:val="22"/>
                <w:szCs w:val="22"/>
              </w:rPr>
            </w:pPr>
            <w:r w:rsidRPr="00E03FE8">
              <w:rPr>
                <w:sz w:val="22"/>
                <w:szCs w:val="22"/>
              </w:rPr>
              <w:t>- единая цепь блоков управления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55B2" w:rsidRPr="00E03FE8" w:rsidRDefault="00F155B2" w:rsidP="0043154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55B2" w:rsidRPr="00E03FE8" w:rsidRDefault="00F155B2" w:rsidP="0043154D">
            <w:pPr>
              <w:jc w:val="center"/>
              <w:rPr>
                <w:b/>
                <w:bCs/>
                <w:sz w:val="22"/>
                <w:szCs w:val="22"/>
              </w:rPr>
            </w:pPr>
            <w:r w:rsidRPr="00E03FE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03FE8">
              <w:rPr>
                <w:b/>
                <w:bCs/>
                <w:sz w:val="22"/>
                <w:szCs w:val="22"/>
              </w:rPr>
              <w:t>800</w:t>
            </w:r>
            <w:r>
              <w:rPr>
                <w:b/>
                <w:bCs/>
                <w:sz w:val="22"/>
                <w:szCs w:val="22"/>
              </w:rPr>
              <w:t>,00</w:t>
            </w:r>
            <w:r w:rsidRPr="00E03FE8">
              <w:rPr>
                <w:b/>
                <w:bCs/>
                <w:sz w:val="22"/>
                <w:szCs w:val="22"/>
              </w:rPr>
              <w:t>-2</w:t>
            </w:r>
            <w:r>
              <w:rPr>
                <w:b/>
                <w:bCs/>
                <w:sz w:val="22"/>
                <w:szCs w:val="22"/>
              </w:rPr>
              <w:t> 5</w:t>
            </w:r>
            <w:r w:rsidRPr="00E03FE8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  <w:p w:rsidR="00F155B2" w:rsidRPr="00E03FE8" w:rsidRDefault="00F155B2" w:rsidP="004D0750">
            <w:pPr>
              <w:jc w:val="center"/>
              <w:rPr>
                <w:b/>
                <w:bCs/>
                <w:sz w:val="22"/>
                <w:szCs w:val="22"/>
              </w:rPr>
            </w:pPr>
            <w:r w:rsidRPr="00E03FE8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03FE8">
              <w:rPr>
                <w:b/>
                <w:bCs/>
                <w:sz w:val="22"/>
                <w:szCs w:val="22"/>
              </w:rPr>
              <w:t>500</w:t>
            </w:r>
            <w:r>
              <w:rPr>
                <w:b/>
                <w:bCs/>
                <w:sz w:val="22"/>
                <w:szCs w:val="22"/>
              </w:rPr>
              <w:t>,00</w:t>
            </w:r>
            <w:r w:rsidRPr="00E03FE8">
              <w:rPr>
                <w:b/>
                <w:bCs/>
                <w:sz w:val="22"/>
                <w:szCs w:val="22"/>
              </w:rPr>
              <w:t>-4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03FE8">
              <w:rPr>
                <w:b/>
                <w:bCs/>
                <w:sz w:val="22"/>
                <w:szCs w:val="22"/>
              </w:rPr>
              <w:t>300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B0F6D" w:rsidRPr="00E03FE8" w:rsidTr="0043154D">
        <w:trPr>
          <w:jc w:val="center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B0F6D" w:rsidRDefault="007B0F6D" w:rsidP="00431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0F6D" w:rsidRPr="00E03FE8" w:rsidRDefault="007B0F6D" w:rsidP="007B0F6D">
            <w:pPr>
              <w:rPr>
                <w:sz w:val="22"/>
                <w:szCs w:val="22"/>
              </w:rPr>
            </w:pPr>
            <w:r w:rsidRPr="00E03FE8">
              <w:rPr>
                <w:sz w:val="22"/>
                <w:szCs w:val="22"/>
              </w:rPr>
              <w:t>Стоимость одного нормо-часа  работ п</w:t>
            </w:r>
            <w:r>
              <w:rPr>
                <w:sz w:val="22"/>
                <w:szCs w:val="22"/>
              </w:rPr>
              <w:t>ри ремонте электрических или пневматических систем и их компонентов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0F6D" w:rsidRDefault="007B0F6D" w:rsidP="00431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1 750,00</w:t>
            </w:r>
          </w:p>
        </w:tc>
      </w:tr>
      <w:tr w:rsidR="00F155B2" w:rsidRPr="00E03FE8" w:rsidTr="0043154D">
        <w:trPr>
          <w:jc w:val="center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55B2" w:rsidRPr="00E03FE8" w:rsidRDefault="007B0F6D" w:rsidP="00431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F155B2" w:rsidRPr="00E03FE8" w:rsidRDefault="00F155B2" w:rsidP="0043154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55B2" w:rsidRPr="00E03FE8" w:rsidRDefault="00F155B2" w:rsidP="0043154D">
            <w:pPr>
              <w:jc w:val="center"/>
              <w:rPr>
                <w:b/>
                <w:bCs/>
                <w:sz w:val="22"/>
                <w:szCs w:val="22"/>
              </w:rPr>
            </w:pPr>
            <w:r w:rsidRPr="00E03F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55B2" w:rsidRPr="00E03FE8" w:rsidRDefault="00F155B2" w:rsidP="0043154D">
            <w:pPr>
              <w:rPr>
                <w:sz w:val="22"/>
                <w:szCs w:val="22"/>
              </w:rPr>
            </w:pPr>
            <w:r w:rsidRPr="00E03FE8">
              <w:rPr>
                <w:sz w:val="22"/>
                <w:szCs w:val="22"/>
              </w:rPr>
              <w:t>Выезд специалистов СТО к месту проведения работ:</w:t>
            </w:r>
          </w:p>
          <w:p w:rsidR="00F155B2" w:rsidRPr="00E03FE8" w:rsidRDefault="00F155B2" w:rsidP="0043154D">
            <w:pPr>
              <w:rPr>
                <w:sz w:val="22"/>
                <w:szCs w:val="22"/>
              </w:rPr>
            </w:pPr>
            <w:r w:rsidRPr="00E03FE8">
              <w:rPr>
                <w:sz w:val="22"/>
                <w:szCs w:val="22"/>
              </w:rPr>
              <w:t>-в пределах г. Санкт-Петербурга;</w:t>
            </w:r>
          </w:p>
          <w:p w:rsidR="00F155B2" w:rsidRPr="00E03FE8" w:rsidRDefault="00F155B2" w:rsidP="0043154D">
            <w:pPr>
              <w:rPr>
                <w:sz w:val="22"/>
                <w:szCs w:val="22"/>
              </w:rPr>
            </w:pPr>
            <w:r w:rsidRPr="00E03FE8">
              <w:rPr>
                <w:sz w:val="22"/>
                <w:szCs w:val="22"/>
              </w:rPr>
              <w:t>-в прочие населенные пункты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55B2" w:rsidRDefault="00F155B2" w:rsidP="0043154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55B2" w:rsidRPr="00E03FE8" w:rsidRDefault="00A73343" w:rsidP="00431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</w:t>
            </w:r>
            <w:r w:rsidR="00F155B2" w:rsidRPr="00E03FE8">
              <w:rPr>
                <w:b/>
                <w:bCs/>
                <w:sz w:val="22"/>
                <w:szCs w:val="22"/>
              </w:rPr>
              <w:t>00</w:t>
            </w:r>
            <w:r w:rsidR="00F155B2">
              <w:rPr>
                <w:b/>
                <w:bCs/>
                <w:sz w:val="22"/>
                <w:szCs w:val="22"/>
              </w:rPr>
              <w:t>,00 руб</w:t>
            </w:r>
          </w:p>
          <w:p w:rsidR="00F155B2" w:rsidRDefault="00A73343" w:rsidP="00F02E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F155B2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F155B2">
              <w:rPr>
                <w:b/>
                <w:bCs/>
                <w:sz w:val="22"/>
                <w:szCs w:val="22"/>
              </w:rPr>
              <w:t>00,00 руб + 48,98</w:t>
            </w:r>
            <w:permStart w:id="29" w:edGrp="everyone"/>
            <w:permEnd w:id="29"/>
            <w:r w:rsidR="00F155B2">
              <w:rPr>
                <w:b/>
                <w:bCs/>
                <w:sz w:val="22"/>
                <w:szCs w:val="22"/>
              </w:rPr>
              <w:t xml:space="preserve"> руб/км от КАД до места фактического провед</w:t>
            </w:r>
            <w:r w:rsidR="00F155B2">
              <w:rPr>
                <w:b/>
                <w:bCs/>
                <w:sz w:val="22"/>
                <w:szCs w:val="22"/>
              </w:rPr>
              <w:t>е</w:t>
            </w:r>
            <w:r w:rsidR="00F155B2">
              <w:rPr>
                <w:b/>
                <w:bCs/>
                <w:sz w:val="22"/>
                <w:szCs w:val="22"/>
              </w:rPr>
              <w:t>ния работ и обратно</w:t>
            </w:r>
          </w:p>
          <w:p w:rsidR="00F155B2" w:rsidRPr="00E03FE8" w:rsidRDefault="00F155B2" w:rsidP="00F02E35">
            <w:pPr>
              <w:jc w:val="center"/>
              <w:rPr>
                <w:b/>
                <w:bCs/>
                <w:sz w:val="22"/>
                <w:szCs w:val="22"/>
              </w:rPr>
            </w:pPr>
            <w:r w:rsidRPr="00E03FE8">
              <w:rPr>
                <w:b/>
                <w:bCs/>
                <w:sz w:val="22"/>
                <w:szCs w:val="22"/>
              </w:rPr>
              <w:t>+ 20% от стоимости выполненных работ, но не менее 7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03FE8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,00</w:t>
            </w:r>
            <w:r w:rsidRPr="00E03FE8">
              <w:rPr>
                <w:b/>
                <w:bCs/>
                <w:sz w:val="22"/>
                <w:szCs w:val="22"/>
              </w:rPr>
              <w:t xml:space="preserve"> руб.</w:t>
            </w:r>
          </w:p>
        </w:tc>
      </w:tr>
      <w:tr w:rsidR="00F155B2" w:rsidRPr="00E03FE8" w:rsidTr="0043154D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55B2" w:rsidRPr="00E03FE8" w:rsidRDefault="007B0F6D" w:rsidP="00431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5B2" w:rsidRPr="00E03FE8" w:rsidRDefault="00F155B2" w:rsidP="0043154D">
            <w:pPr>
              <w:rPr>
                <w:sz w:val="22"/>
                <w:szCs w:val="22"/>
              </w:rPr>
            </w:pPr>
            <w:r w:rsidRPr="00E03FE8">
              <w:rPr>
                <w:sz w:val="22"/>
                <w:szCs w:val="22"/>
              </w:rPr>
              <w:t>Надбавка за срочность выполнения работы при наличии такой  возможности у СТО (в % от ставки нормо-часа).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55B2" w:rsidRPr="00E03FE8" w:rsidRDefault="00F155B2" w:rsidP="0043154D">
            <w:pPr>
              <w:jc w:val="center"/>
              <w:rPr>
                <w:b/>
                <w:bCs/>
                <w:sz w:val="22"/>
                <w:szCs w:val="22"/>
              </w:rPr>
            </w:pPr>
            <w:r w:rsidRPr="00E03FE8">
              <w:rPr>
                <w:b/>
                <w:bCs/>
                <w:sz w:val="22"/>
                <w:szCs w:val="22"/>
              </w:rPr>
              <w:t>50%</w:t>
            </w:r>
          </w:p>
        </w:tc>
      </w:tr>
      <w:tr w:rsidR="00F155B2" w:rsidRPr="00E03FE8" w:rsidTr="0043154D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55B2" w:rsidRPr="00E03FE8" w:rsidRDefault="007B0F6D" w:rsidP="00431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5B2" w:rsidRPr="00E03FE8" w:rsidRDefault="00F155B2" w:rsidP="00B93A80">
            <w:pPr>
              <w:rPr>
                <w:sz w:val="22"/>
                <w:szCs w:val="22"/>
              </w:rPr>
            </w:pPr>
            <w:r w:rsidRPr="00E03FE8">
              <w:rPr>
                <w:sz w:val="22"/>
                <w:szCs w:val="22"/>
              </w:rPr>
              <w:t xml:space="preserve">Надбавка </w:t>
            </w:r>
            <w:r>
              <w:rPr>
                <w:sz w:val="22"/>
                <w:szCs w:val="22"/>
              </w:rPr>
              <w:t>п</w:t>
            </w:r>
            <w:r w:rsidRPr="00E03FE8">
              <w:rPr>
                <w:sz w:val="22"/>
                <w:szCs w:val="22"/>
              </w:rPr>
              <w:t>ри оказании работ по желанию клиента во внеурочное время – после окончания рабочего дня, в выходные и праздни</w:t>
            </w:r>
            <w:r w:rsidRPr="00E03FE8">
              <w:rPr>
                <w:sz w:val="22"/>
                <w:szCs w:val="22"/>
              </w:rPr>
              <w:t>ч</w:t>
            </w:r>
            <w:r w:rsidRPr="00E03FE8">
              <w:rPr>
                <w:sz w:val="22"/>
                <w:szCs w:val="22"/>
              </w:rPr>
              <w:t>ные дни</w:t>
            </w:r>
            <w:r>
              <w:rPr>
                <w:sz w:val="22"/>
                <w:szCs w:val="22"/>
              </w:rPr>
              <w:t xml:space="preserve"> </w:t>
            </w:r>
            <w:r w:rsidRPr="00E03FE8">
              <w:rPr>
                <w:sz w:val="22"/>
                <w:szCs w:val="22"/>
              </w:rPr>
              <w:t>работы при наличии такой  возможности у СТО (в % от ставки нормо-часа)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55B2" w:rsidRPr="00E03FE8" w:rsidRDefault="00F155B2" w:rsidP="0043154D">
            <w:pPr>
              <w:jc w:val="center"/>
              <w:rPr>
                <w:b/>
                <w:bCs/>
                <w:sz w:val="22"/>
                <w:szCs w:val="22"/>
              </w:rPr>
            </w:pPr>
            <w:r w:rsidRPr="00E03FE8"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F155B2" w:rsidRPr="00E03FE8" w:rsidTr="0043154D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55B2" w:rsidRPr="00E03FE8" w:rsidRDefault="007B0F6D" w:rsidP="00431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55B2" w:rsidRPr="00E03FE8" w:rsidRDefault="00F155B2" w:rsidP="00F54442">
            <w:pPr>
              <w:rPr>
                <w:sz w:val="22"/>
                <w:szCs w:val="22"/>
              </w:rPr>
            </w:pPr>
            <w:r w:rsidRPr="00E03FE8">
              <w:rPr>
                <w:sz w:val="22"/>
                <w:szCs w:val="22"/>
              </w:rPr>
              <w:t>Хранение автомобиля/агрегата заказчика на территории СТО (за каждые сутки, начиная с 3-го календарного дня нахождения на СТО после окончания ремонта)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5B2" w:rsidRPr="00E03FE8" w:rsidRDefault="008A3D71" w:rsidP="008A3D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</w:t>
            </w:r>
            <w:r w:rsidR="00F155B2" w:rsidRPr="00E03FE8">
              <w:rPr>
                <w:b/>
                <w:bCs/>
                <w:sz w:val="22"/>
                <w:szCs w:val="22"/>
              </w:rPr>
              <w:t>00</w:t>
            </w:r>
            <w:r w:rsidR="00F155B2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F155B2" w:rsidRPr="00E03FE8" w:rsidTr="0043154D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55B2" w:rsidRPr="00E03FE8" w:rsidRDefault="007B0F6D" w:rsidP="004315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55B2" w:rsidRPr="00E03FE8" w:rsidRDefault="00F155B2" w:rsidP="00DA445F">
            <w:pPr>
              <w:rPr>
                <w:sz w:val="22"/>
                <w:szCs w:val="22"/>
              </w:rPr>
            </w:pPr>
            <w:r w:rsidRPr="00E03FE8">
              <w:rPr>
                <w:sz w:val="22"/>
                <w:szCs w:val="22"/>
              </w:rPr>
              <w:t>Хранение автомобиля/агрегата заказчика на территории СТО (за каждые сутки, начиная с 3-го календарного дня нахождения на СТО  в случаях пр</w:t>
            </w:r>
            <w:r>
              <w:rPr>
                <w:sz w:val="22"/>
                <w:szCs w:val="22"/>
              </w:rPr>
              <w:t xml:space="preserve">иостановки выполнения </w:t>
            </w:r>
            <w:r w:rsidRPr="00E03FE8">
              <w:rPr>
                <w:sz w:val="22"/>
                <w:szCs w:val="22"/>
              </w:rPr>
              <w:t xml:space="preserve"> ремонта по вине З</w:t>
            </w:r>
            <w:r w:rsidRPr="00E03FE8">
              <w:rPr>
                <w:sz w:val="22"/>
                <w:szCs w:val="22"/>
              </w:rPr>
              <w:t>а</w:t>
            </w:r>
            <w:r w:rsidRPr="00E03FE8">
              <w:rPr>
                <w:sz w:val="22"/>
                <w:szCs w:val="22"/>
              </w:rPr>
              <w:t xml:space="preserve">казчика (при поставке зап. частей Заказчиком, </w:t>
            </w:r>
            <w:r>
              <w:rPr>
                <w:sz w:val="22"/>
                <w:szCs w:val="22"/>
              </w:rPr>
              <w:t>затягивании ср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ков </w:t>
            </w:r>
            <w:r w:rsidRPr="00E03FE8">
              <w:rPr>
                <w:sz w:val="22"/>
                <w:szCs w:val="22"/>
              </w:rPr>
              <w:t>согласовани</w:t>
            </w:r>
            <w:r>
              <w:rPr>
                <w:sz w:val="22"/>
                <w:szCs w:val="22"/>
              </w:rPr>
              <w:t>я</w:t>
            </w:r>
            <w:r w:rsidRPr="00E03FE8">
              <w:rPr>
                <w:sz w:val="22"/>
                <w:szCs w:val="22"/>
              </w:rPr>
              <w:t xml:space="preserve"> стоимости ремонта или его объема и т.п.)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5B2" w:rsidRPr="00E03FE8" w:rsidRDefault="00F155B2" w:rsidP="008A3D71">
            <w:pPr>
              <w:jc w:val="center"/>
              <w:rPr>
                <w:b/>
                <w:bCs/>
                <w:sz w:val="22"/>
                <w:szCs w:val="22"/>
              </w:rPr>
            </w:pPr>
            <w:r w:rsidRPr="00E03FE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8A3D71">
              <w:rPr>
                <w:b/>
                <w:bCs/>
                <w:sz w:val="22"/>
                <w:szCs w:val="22"/>
              </w:rPr>
              <w:t>5</w:t>
            </w:r>
            <w:r w:rsidRPr="00E03FE8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43154D" w:rsidRPr="00E03FE8" w:rsidRDefault="0043154D" w:rsidP="0043154D">
      <w:pPr>
        <w:jc w:val="center"/>
        <w:rPr>
          <w:b/>
          <w:bCs/>
        </w:rPr>
      </w:pPr>
    </w:p>
    <w:p w:rsidR="0043154D" w:rsidRPr="00E03FE8" w:rsidRDefault="0043154D" w:rsidP="00383F7B">
      <w:pPr>
        <w:jc w:val="both"/>
      </w:pPr>
      <w:r w:rsidRPr="00E03FE8">
        <w:rPr>
          <w:spacing w:val="-1"/>
        </w:rPr>
        <w:t>Примечание</w:t>
      </w:r>
      <w:r w:rsidR="00F22634" w:rsidRPr="00E03FE8">
        <w:rPr>
          <w:spacing w:val="-1"/>
        </w:rPr>
        <w:t>:</w:t>
      </w:r>
      <w:r w:rsidRPr="00E03FE8">
        <w:rPr>
          <w:spacing w:val="-1"/>
        </w:rPr>
        <w:t xml:space="preserve"> При выезде специалистов СТО к месту проведения работ сумма возмещения затрат определяется как сумма расходов по проезду туда-обратно, </w:t>
      </w:r>
      <w:r w:rsidR="004D0750">
        <w:rPr>
          <w:spacing w:val="-1"/>
        </w:rPr>
        <w:t xml:space="preserve">фактических </w:t>
      </w:r>
      <w:r w:rsidRPr="00E03FE8">
        <w:rPr>
          <w:spacing w:val="-1"/>
        </w:rPr>
        <w:t xml:space="preserve">расходов на проживание в месте проведения работ, командировочных расходов из расчета </w:t>
      </w:r>
      <w:r w:rsidR="004D0750">
        <w:rPr>
          <w:spacing w:val="-1"/>
        </w:rPr>
        <w:t>1 0</w:t>
      </w:r>
      <w:r w:rsidRPr="00E03FE8">
        <w:rPr>
          <w:spacing w:val="-1"/>
        </w:rPr>
        <w:t>00</w:t>
      </w:r>
      <w:r w:rsidR="004D0750">
        <w:rPr>
          <w:spacing w:val="-1"/>
        </w:rPr>
        <w:t>,00</w:t>
      </w:r>
      <w:r w:rsidRPr="00E03FE8">
        <w:rPr>
          <w:spacing w:val="-1"/>
        </w:rPr>
        <w:t xml:space="preserve"> рублей в сутки на 1 чел</w:t>
      </w:r>
      <w:r w:rsidRPr="00E03FE8">
        <w:rPr>
          <w:spacing w:val="-1"/>
        </w:rPr>
        <w:t>о</w:t>
      </w:r>
      <w:r w:rsidRPr="00E03FE8">
        <w:rPr>
          <w:spacing w:val="-1"/>
        </w:rPr>
        <w:t>века, расходов на сотовую связь для координации работы специалиста в месте проведения работ из расчета 100</w:t>
      </w:r>
      <w:r w:rsidR="00A73343">
        <w:rPr>
          <w:spacing w:val="-1"/>
        </w:rPr>
        <w:t>,00</w:t>
      </w:r>
      <w:permStart w:id="30" w:edGrp="everyone"/>
      <w:permEnd w:id="30"/>
      <w:r w:rsidRPr="00E03FE8">
        <w:rPr>
          <w:spacing w:val="-1"/>
        </w:rPr>
        <w:t xml:space="preserve"> рублей в сутки.</w:t>
      </w:r>
    </w:p>
    <w:p w:rsidR="003A6DB4" w:rsidRPr="00E03FE8" w:rsidRDefault="003A6DB4"/>
    <w:tbl>
      <w:tblPr>
        <w:tblW w:w="0" w:type="auto"/>
        <w:jc w:val="center"/>
        <w:tblLook w:val="01E0"/>
      </w:tblPr>
      <w:tblGrid>
        <w:gridCol w:w="4693"/>
        <w:gridCol w:w="4592"/>
      </w:tblGrid>
      <w:tr w:rsidR="00F22634" w:rsidRPr="00E03FE8" w:rsidTr="00F22634">
        <w:trPr>
          <w:jc w:val="center"/>
        </w:trPr>
        <w:tc>
          <w:tcPr>
            <w:tcW w:w="4693" w:type="dxa"/>
          </w:tcPr>
          <w:p w:rsidR="00F22634" w:rsidRPr="00E03FE8" w:rsidRDefault="00F22634" w:rsidP="00F22634">
            <w:r w:rsidRPr="00E03FE8">
              <w:t>От Исполнителя:</w:t>
            </w:r>
          </w:p>
        </w:tc>
        <w:tc>
          <w:tcPr>
            <w:tcW w:w="4592" w:type="dxa"/>
          </w:tcPr>
          <w:p w:rsidR="00F22634" w:rsidRPr="00E03FE8" w:rsidRDefault="00F22634" w:rsidP="00F22634">
            <w:r w:rsidRPr="00E03FE8">
              <w:t>От Заказчика:</w:t>
            </w:r>
          </w:p>
        </w:tc>
      </w:tr>
      <w:tr w:rsidR="00F22634" w:rsidRPr="00E03FE8" w:rsidTr="00F22634">
        <w:trPr>
          <w:jc w:val="center"/>
        </w:trPr>
        <w:tc>
          <w:tcPr>
            <w:tcW w:w="4693" w:type="dxa"/>
          </w:tcPr>
          <w:p w:rsidR="00F22634" w:rsidRPr="00E03FE8" w:rsidRDefault="00F22634" w:rsidP="00F22634"/>
        </w:tc>
        <w:tc>
          <w:tcPr>
            <w:tcW w:w="4592" w:type="dxa"/>
          </w:tcPr>
          <w:p w:rsidR="00F22634" w:rsidRPr="00E03FE8" w:rsidRDefault="00F22634" w:rsidP="00F22634"/>
        </w:tc>
      </w:tr>
      <w:tr w:rsidR="00F22634" w:rsidRPr="00E03FE8" w:rsidTr="00F22634">
        <w:trPr>
          <w:jc w:val="center"/>
        </w:trPr>
        <w:tc>
          <w:tcPr>
            <w:tcW w:w="4693" w:type="dxa"/>
          </w:tcPr>
          <w:p w:rsidR="00F22634" w:rsidRPr="00E03FE8" w:rsidRDefault="00F22634" w:rsidP="00F22634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:rsidR="00F22634" w:rsidRPr="00E03FE8" w:rsidRDefault="00383F7B" w:rsidP="00F22634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Коммерческий д</w:t>
            </w:r>
            <w:r w:rsidR="00F22634" w:rsidRPr="00E03FE8">
              <w:rPr>
                <w:rFonts w:ascii="Times New Roman" w:hAnsi="Times New Roman" w:cs="Times New Roman"/>
                <w:color w:val="auto"/>
              </w:rPr>
              <w:t xml:space="preserve">иректор </w:t>
            </w:r>
          </w:p>
          <w:p w:rsidR="00F22634" w:rsidRPr="00E03FE8" w:rsidRDefault="00F22634" w:rsidP="00F22634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:rsidR="00F22634" w:rsidRPr="00E03FE8" w:rsidRDefault="00F22634" w:rsidP="00F22634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:rsidR="00F22634" w:rsidRPr="00E03FE8" w:rsidRDefault="00F22634" w:rsidP="00F22634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E03FE8">
              <w:rPr>
                <w:rFonts w:ascii="Times New Roman" w:hAnsi="Times New Roman" w:cs="Times New Roman"/>
                <w:color w:val="auto"/>
              </w:rPr>
              <w:t>________________________/</w:t>
            </w:r>
            <w:r w:rsidR="00383F7B">
              <w:rPr>
                <w:rFonts w:ascii="Times New Roman" w:hAnsi="Times New Roman" w:cs="Times New Roman"/>
                <w:color w:val="auto"/>
              </w:rPr>
              <w:t>Краев Д.Л.</w:t>
            </w:r>
            <w:r w:rsidRPr="00E03FE8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F22634" w:rsidRPr="00E03FE8" w:rsidRDefault="00F22634" w:rsidP="00F22634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03F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М.П.</w:t>
            </w:r>
          </w:p>
        </w:tc>
        <w:tc>
          <w:tcPr>
            <w:tcW w:w="4592" w:type="dxa"/>
          </w:tcPr>
          <w:p w:rsidR="00F22634" w:rsidRPr="00E03FE8" w:rsidRDefault="00F22634" w:rsidP="00F22634">
            <w:pPr>
              <w:pStyle w:val="20"/>
              <w:rPr>
                <w:szCs w:val="24"/>
              </w:rPr>
            </w:pPr>
          </w:p>
          <w:p w:rsidR="00F22634" w:rsidRPr="00E03FE8" w:rsidRDefault="00F22634" w:rsidP="00F22634">
            <w:pPr>
              <w:tabs>
                <w:tab w:val="left" w:pos="4569"/>
              </w:tabs>
              <w:ind w:right="834"/>
              <w:rPr>
                <w:lang w:val="en-US"/>
              </w:rPr>
            </w:pPr>
            <w:permStart w:id="31" w:edGrp="everyone"/>
            <w:r w:rsidRPr="00E03FE8">
              <w:rPr>
                <w:lang w:val="en-US"/>
              </w:rPr>
              <w:t>____________________</w:t>
            </w:r>
            <w:permEnd w:id="31"/>
          </w:p>
          <w:p w:rsidR="00F22634" w:rsidRPr="00E03FE8" w:rsidRDefault="00F22634" w:rsidP="00F22634">
            <w:pPr>
              <w:tabs>
                <w:tab w:val="left" w:pos="4569"/>
              </w:tabs>
              <w:ind w:right="834"/>
            </w:pPr>
          </w:p>
          <w:p w:rsidR="00F22634" w:rsidRPr="00E03FE8" w:rsidRDefault="00F22634" w:rsidP="00F22634">
            <w:pPr>
              <w:tabs>
                <w:tab w:val="left" w:pos="4569"/>
              </w:tabs>
              <w:ind w:right="834"/>
            </w:pPr>
          </w:p>
          <w:p w:rsidR="00F22634" w:rsidRPr="00E03FE8" w:rsidRDefault="00F22634" w:rsidP="00F22634">
            <w:pPr>
              <w:pStyle w:val="20"/>
              <w:rPr>
                <w:szCs w:val="24"/>
              </w:rPr>
            </w:pPr>
            <w:r w:rsidRPr="00E03FE8">
              <w:rPr>
                <w:szCs w:val="24"/>
              </w:rPr>
              <w:t>____________________/</w:t>
            </w:r>
            <w:permStart w:id="32" w:edGrp="everyone"/>
            <w:r w:rsidRPr="00E03FE8">
              <w:rPr>
                <w:szCs w:val="24"/>
                <w:lang w:val="en-US"/>
              </w:rPr>
              <w:t>_______________</w:t>
            </w:r>
            <w:permEnd w:id="32"/>
            <w:r w:rsidRPr="00E03FE8">
              <w:rPr>
                <w:szCs w:val="24"/>
              </w:rPr>
              <w:t>/</w:t>
            </w:r>
          </w:p>
          <w:p w:rsidR="00F22634" w:rsidRPr="00E03FE8" w:rsidRDefault="00F22634" w:rsidP="00F22634">
            <w:pPr>
              <w:pStyle w:val="20"/>
              <w:rPr>
                <w:sz w:val="16"/>
                <w:szCs w:val="16"/>
              </w:rPr>
            </w:pPr>
            <w:r w:rsidRPr="00E03FE8">
              <w:rPr>
                <w:sz w:val="16"/>
                <w:szCs w:val="16"/>
              </w:rPr>
              <w:t xml:space="preserve">                 М.П.</w:t>
            </w:r>
          </w:p>
        </w:tc>
      </w:tr>
    </w:tbl>
    <w:p w:rsidR="0042233D" w:rsidRDefault="0042233D"/>
    <w:p w:rsidR="00EB7C56" w:rsidRPr="00E03FE8" w:rsidRDefault="003303DB" w:rsidP="003303DB">
      <w:pPr>
        <w:pStyle w:val="a7"/>
        <w:tabs>
          <w:tab w:val="left" w:pos="1080"/>
        </w:tabs>
        <w:ind w:firstLine="720"/>
        <w:jc w:val="right"/>
        <w:rPr>
          <w:szCs w:val="24"/>
        </w:rPr>
      </w:pPr>
      <w:r w:rsidRPr="00E03FE8">
        <w:rPr>
          <w:szCs w:val="24"/>
        </w:rPr>
        <w:t xml:space="preserve">Приложение № </w:t>
      </w:r>
      <w:r w:rsidR="00383F7B">
        <w:rPr>
          <w:szCs w:val="24"/>
        </w:rPr>
        <w:t>2</w:t>
      </w:r>
    </w:p>
    <w:p w:rsidR="00EB7C56" w:rsidRPr="00E03FE8" w:rsidRDefault="003303DB" w:rsidP="003303DB">
      <w:pPr>
        <w:pStyle w:val="a7"/>
        <w:tabs>
          <w:tab w:val="left" w:pos="1080"/>
        </w:tabs>
        <w:ind w:firstLine="720"/>
        <w:jc w:val="right"/>
        <w:rPr>
          <w:szCs w:val="24"/>
        </w:rPr>
      </w:pPr>
      <w:r w:rsidRPr="00E03FE8">
        <w:rPr>
          <w:szCs w:val="24"/>
        </w:rPr>
        <w:t xml:space="preserve">к договору № </w:t>
      </w:r>
      <w:permStart w:id="33" w:edGrp="everyone"/>
      <w:r w:rsidR="00964F9E" w:rsidRPr="00E03FE8">
        <w:rPr>
          <w:szCs w:val="24"/>
          <w:lang w:val="en-US"/>
        </w:rPr>
        <w:t>______</w:t>
      </w:r>
      <w:permEnd w:id="33"/>
      <w:r w:rsidR="00964F9E" w:rsidRPr="00E03FE8">
        <w:rPr>
          <w:szCs w:val="24"/>
          <w:lang w:val="en-US"/>
        </w:rPr>
        <w:t xml:space="preserve"> </w:t>
      </w:r>
      <w:r w:rsidRPr="00E03FE8">
        <w:rPr>
          <w:szCs w:val="24"/>
        </w:rPr>
        <w:t xml:space="preserve">от </w:t>
      </w:r>
      <w:permStart w:id="34" w:edGrp="everyone"/>
      <w:r w:rsidR="00964F9E" w:rsidRPr="00E03FE8">
        <w:rPr>
          <w:szCs w:val="24"/>
          <w:lang w:val="en-US"/>
        </w:rPr>
        <w:t>__</w:t>
      </w:r>
      <w:permEnd w:id="34"/>
      <w:r w:rsidR="007C1A4C" w:rsidRPr="00E03FE8">
        <w:rPr>
          <w:szCs w:val="24"/>
        </w:rPr>
        <w:t>.</w:t>
      </w:r>
      <w:permStart w:id="35" w:edGrp="everyone"/>
      <w:r w:rsidR="00964F9E" w:rsidRPr="00E03FE8">
        <w:rPr>
          <w:szCs w:val="24"/>
          <w:lang w:val="en-US"/>
        </w:rPr>
        <w:t>__</w:t>
      </w:r>
      <w:permEnd w:id="35"/>
      <w:r w:rsidR="00BB6AEB" w:rsidRPr="00E03FE8">
        <w:rPr>
          <w:szCs w:val="24"/>
        </w:rPr>
        <w:t>.</w:t>
      </w:r>
      <w:r w:rsidR="00971333" w:rsidRPr="00E03FE8">
        <w:rPr>
          <w:szCs w:val="24"/>
        </w:rPr>
        <w:t>20</w:t>
      </w:r>
      <w:r w:rsidR="00BB6AEB" w:rsidRPr="00E03FE8">
        <w:rPr>
          <w:szCs w:val="24"/>
        </w:rPr>
        <w:t>1</w:t>
      </w:r>
      <w:r w:rsidR="00E604DC">
        <w:rPr>
          <w:szCs w:val="24"/>
        </w:rPr>
        <w:t>9</w:t>
      </w:r>
      <w:r w:rsidR="00971333" w:rsidRPr="00E03FE8">
        <w:rPr>
          <w:szCs w:val="24"/>
        </w:rPr>
        <w:t xml:space="preserve"> г.</w:t>
      </w:r>
      <w:r w:rsidR="00EB7C56" w:rsidRPr="00E03FE8">
        <w:rPr>
          <w:szCs w:val="24"/>
        </w:rPr>
        <w:t xml:space="preserve"> </w:t>
      </w:r>
    </w:p>
    <w:p w:rsidR="00EB7C56" w:rsidRPr="00E03FE8" w:rsidRDefault="003303DB" w:rsidP="003303DB">
      <w:pPr>
        <w:pStyle w:val="a7"/>
        <w:tabs>
          <w:tab w:val="left" w:pos="1080"/>
        </w:tabs>
        <w:ind w:firstLine="720"/>
        <w:jc w:val="right"/>
        <w:rPr>
          <w:szCs w:val="24"/>
        </w:rPr>
      </w:pPr>
      <w:r w:rsidRPr="00E03FE8">
        <w:rPr>
          <w:szCs w:val="24"/>
        </w:rPr>
        <w:t xml:space="preserve">на техническое обслуживание </w:t>
      </w:r>
    </w:p>
    <w:p w:rsidR="003303DB" w:rsidRPr="00E03FE8" w:rsidRDefault="00D917BA" w:rsidP="003303DB">
      <w:pPr>
        <w:pStyle w:val="a7"/>
        <w:tabs>
          <w:tab w:val="left" w:pos="1080"/>
        </w:tabs>
        <w:ind w:firstLine="720"/>
        <w:jc w:val="right"/>
        <w:rPr>
          <w:szCs w:val="24"/>
        </w:rPr>
      </w:pPr>
      <w:r w:rsidRPr="00E03FE8">
        <w:rPr>
          <w:szCs w:val="24"/>
        </w:rPr>
        <w:t xml:space="preserve">и </w:t>
      </w:r>
      <w:r w:rsidR="003303DB" w:rsidRPr="00E03FE8">
        <w:rPr>
          <w:szCs w:val="24"/>
        </w:rPr>
        <w:t xml:space="preserve">ремонт </w:t>
      </w:r>
      <w:r w:rsidR="00EB7C56" w:rsidRPr="00E03FE8">
        <w:rPr>
          <w:szCs w:val="24"/>
        </w:rPr>
        <w:t>техники</w:t>
      </w:r>
      <w:r w:rsidR="003303DB" w:rsidRPr="00E03FE8">
        <w:rPr>
          <w:szCs w:val="24"/>
        </w:rPr>
        <w:t xml:space="preserve"> </w:t>
      </w:r>
    </w:p>
    <w:p w:rsidR="003303DB" w:rsidRPr="00E03FE8" w:rsidRDefault="003303DB" w:rsidP="003303DB">
      <w:pPr>
        <w:pStyle w:val="a7"/>
        <w:tabs>
          <w:tab w:val="left" w:pos="1080"/>
        </w:tabs>
        <w:ind w:firstLine="720"/>
        <w:rPr>
          <w:szCs w:val="24"/>
        </w:rPr>
      </w:pPr>
    </w:p>
    <w:p w:rsidR="00AA13BF" w:rsidRPr="00E03FE8" w:rsidRDefault="00AA13BF" w:rsidP="00AA13BF">
      <w:pPr>
        <w:pStyle w:val="a7"/>
        <w:tabs>
          <w:tab w:val="left" w:pos="1080"/>
        </w:tabs>
        <w:ind w:firstLine="0"/>
        <w:rPr>
          <w:szCs w:val="24"/>
        </w:rPr>
      </w:pPr>
    </w:p>
    <w:p w:rsidR="00AA13BF" w:rsidRPr="00E03FE8" w:rsidRDefault="00AA13BF" w:rsidP="003303DB">
      <w:pPr>
        <w:pStyle w:val="a7"/>
        <w:tabs>
          <w:tab w:val="left" w:pos="1080"/>
        </w:tabs>
        <w:ind w:firstLine="720"/>
        <w:jc w:val="center"/>
        <w:rPr>
          <w:szCs w:val="24"/>
        </w:rPr>
      </w:pPr>
    </w:p>
    <w:p w:rsidR="003303DB" w:rsidRPr="00E03FE8" w:rsidRDefault="003303DB" w:rsidP="003303DB">
      <w:pPr>
        <w:pStyle w:val="a7"/>
        <w:tabs>
          <w:tab w:val="left" w:pos="1080"/>
        </w:tabs>
        <w:ind w:firstLine="720"/>
        <w:jc w:val="center"/>
        <w:rPr>
          <w:b/>
          <w:szCs w:val="24"/>
        </w:rPr>
      </w:pPr>
      <w:r w:rsidRPr="00E03FE8">
        <w:rPr>
          <w:b/>
          <w:szCs w:val="24"/>
        </w:rPr>
        <w:t>ПЕРЕЧЕНЬ ТЕХНИКИ</w:t>
      </w:r>
    </w:p>
    <w:p w:rsidR="00314267" w:rsidRPr="00E03FE8" w:rsidRDefault="00314267"/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1185"/>
        <w:gridCol w:w="1384"/>
        <w:gridCol w:w="2318"/>
        <w:gridCol w:w="1262"/>
        <w:gridCol w:w="1431"/>
        <w:gridCol w:w="2091"/>
      </w:tblGrid>
      <w:tr w:rsidR="00BB6AEB" w:rsidRPr="00E03FE8" w:rsidTr="00964F9E">
        <w:trPr>
          <w:trHeight w:val="612"/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BB6AEB" w:rsidRPr="00E03FE8" w:rsidRDefault="00BB6AEB" w:rsidP="003D3229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№ п/п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BB6AEB" w:rsidRPr="00E03FE8" w:rsidRDefault="00BB6AEB" w:rsidP="003D3229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Марка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BB6AEB" w:rsidRPr="00E03FE8" w:rsidRDefault="00BB6AEB" w:rsidP="003D3229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Модель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BB6AEB" w:rsidRPr="00E03FE8" w:rsidRDefault="00BB6AEB" w:rsidP="003D3229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  <w:lang w:val="en-US"/>
              </w:rPr>
              <w:t>VIN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BB6AEB" w:rsidRPr="00E03FE8" w:rsidRDefault="00BB6AEB" w:rsidP="003D3229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Номер шасси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BB6AEB" w:rsidRPr="00E03FE8" w:rsidRDefault="00BB6AEB" w:rsidP="003D3229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Госуда</w:t>
            </w:r>
            <w:r w:rsidRPr="00E03FE8">
              <w:rPr>
                <w:b/>
                <w:bCs/>
              </w:rPr>
              <w:t>р</w:t>
            </w:r>
            <w:r w:rsidRPr="00E03FE8">
              <w:rPr>
                <w:b/>
                <w:bCs/>
              </w:rPr>
              <w:t>ственный регистр</w:t>
            </w:r>
            <w:r w:rsidRPr="00E03FE8">
              <w:rPr>
                <w:b/>
                <w:bCs/>
              </w:rPr>
              <w:t>а</w:t>
            </w:r>
            <w:r w:rsidRPr="00E03FE8">
              <w:rPr>
                <w:b/>
                <w:bCs/>
              </w:rPr>
              <w:t>ционный номер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BB6AEB" w:rsidRPr="00E03FE8" w:rsidRDefault="00BB6AEB" w:rsidP="00971333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Вид ремонта, выполняемый по договору (Т – техническое о</w:t>
            </w:r>
            <w:r w:rsidRPr="00E03FE8">
              <w:rPr>
                <w:b/>
                <w:bCs/>
              </w:rPr>
              <w:t>б</w:t>
            </w:r>
            <w:r w:rsidRPr="00E03FE8">
              <w:rPr>
                <w:b/>
                <w:bCs/>
              </w:rPr>
              <w:t>служивание;</w:t>
            </w:r>
            <w:r w:rsidR="0034156E" w:rsidRPr="00E03FE8">
              <w:rPr>
                <w:b/>
                <w:bCs/>
              </w:rPr>
              <w:t xml:space="preserve"> </w:t>
            </w:r>
            <w:r w:rsidR="00971333" w:rsidRPr="00E03FE8">
              <w:rPr>
                <w:b/>
                <w:bCs/>
              </w:rPr>
              <w:t>Р</w:t>
            </w:r>
            <w:r w:rsidRPr="00E03FE8">
              <w:rPr>
                <w:b/>
                <w:bCs/>
              </w:rPr>
              <w:t>–</w:t>
            </w:r>
            <w:r w:rsidR="00971333" w:rsidRPr="00E03FE8">
              <w:rPr>
                <w:b/>
                <w:bCs/>
              </w:rPr>
              <w:t>ремонт</w:t>
            </w:r>
            <w:r w:rsidRPr="00E03FE8">
              <w:rPr>
                <w:b/>
                <w:bCs/>
              </w:rPr>
              <w:t>)</w:t>
            </w:r>
          </w:p>
        </w:tc>
      </w:tr>
      <w:tr w:rsidR="00BB6AEB" w:rsidRPr="00E03FE8" w:rsidTr="00964F9E">
        <w:trPr>
          <w:jc w:val="center"/>
        </w:trPr>
        <w:tc>
          <w:tcPr>
            <w:tcW w:w="674" w:type="dxa"/>
            <w:vAlign w:val="center"/>
          </w:tcPr>
          <w:p w:rsidR="00BB6AEB" w:rsidRPr="00E03FE8" w:rsidRDefault="00BB6AEB" w:rsidP="00964F9E">
            <w:pPr>
              <w:pStyle w:val="2"/>
              <w:jc w:val="center"/>
              <w:rPr>
                <w:szCs w:val="24"/>
              </w:rPr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Start w:id="39" w:edGrp="everyone" w:colFirst="3" w:colLast="3"/>
            <w:permStart w:id="40" w:edGrp="everyone" w:colFirst="4" w:colLast="4"/>
            <w:permStart w:id="41" w:edGrp="everyone" w:colFirst="5" w:colLast="5"/>
            <w:permStart w:id="42" w:edGrp="everyone" w:colFirst="6" w:colLast="6"/>
          </w:p>
        </w:tc>
        <w:tc>
          <w:tcPr>
            <w:tcW w:w="1185" w:type="dxa"/>
            <w:vAlign w:val="center"/>
          </w:tcPr>
          <w:p w:rsidR="00BB6AEB" w:rsidRPr="00E03FE8" w:rsidRDefault="00BB6AEB" w:rsidP="00964F9E">
            <w:pPr>
              <w:pStyle w:val="7"/>
              <w:jc w:val="center"/>
              <w:rPr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67873" w:rsidRPr="00E03FE8" w:rsidRDefault="00D67873" w:rsidP="00964F9E">
            <w:pPr>
              <w:ind w:left="-73" w:right="-162"/>
              <w:jc w:val="center"/>
            </w:pPr>
          </w:p>
        </w:tc>
        <w:tc>
          <w:tcPr>
            <w:tcW w:w="2318" w:type="dxa"/>
            <w:vAlign w:val="center"/>
          </w:tcPr>
          <w:p w:rsidR="00BB6AEB" w:rsidRPr="00E03FE8" w:rsidRDefault="00BB6AEB" w:rsidP="00964F9E">
            <w:pPr>
              <w:ind w:right="-92" w:hanging="73"/>
              <w:jc w:val="center"/>
            </w:pPr>
          </w:p>
        </w:tc>
        <w:tc>
          <w:tcPr>
            <w:tcW w:w="1262" w:type="dxa"/>
            <w:vAlign w:val="center"/>
          </w:tcPr>
          <w:p w:rsidR="00BB6AEB" w:rsidRPr="00E03FE8" w:rsidRDefault="00BB6AEB" w:rsidP="00964F9E">
            <w:pPr>
              <w:ind w:left="-157" w:right="-73" w:hanging="15"/>
              <w:jc w:val="center"/>
            </w:pPr>
          </w:p>
        </w:tc>
        <w:tc>
          <w:tcPr>
            <w:tcW w:w="1431" w:type="dxa"/>
            <w:vAlign w:val="center"/>
          </w:tcPr>
          <w:p w:rsidR="00BB6AEB" w:rsidRPr="00E03FE8" w:rsidRDefault="00BB6AEB" w:rsidP="00964F9E">
            <w:pPr>
              <w:ind w:right="-60" w:hanging="143"/>
              <w:jc w:val="center"/>
            </w:pPr>
          </w:p>
        </w:tc>
        <w:tc>
          <w:tcPr>
            <w:tcW w:w="2091" w:type="dxa"/>
            <w:vAlign w:val="center"/>
          </w:tcPr>
          <w:p w:rsidR="00BB6AEB" w:rsidRPr="00E03FE8" w:rsidRDefault="00BB6AEB" w:rsidP="00964F9E">
            <w:pPr>
              <w:jc w:val="center"/>
            </w:pPr>
          </w:p>
        </w:tc>
      </w:tr>
      <w:tr w:rsidR="00BB6AEB" w:rsidRPr="00E03FE8" w:rsidTr="00964F9E">
        <w:trPr>
          <w:jc w:val="center"/>
        </w:trPr>
        <w:tc>
          <w:tcPr>
            <w:tcW w:w="674" w:type="dxa"/>
          </w:tcPr>
          <w:p w:rsidR="00BB6AEB" w:rsidRPr="00E03FE8" w:rsidRDefault="00BB6AEB" w:rsidP="00964F9E">
            <w:pPr>
              <w:pStyle w:val="2"/>
              <w:jc w:val="center"/>
              <w:rPr>
                <w:szCs w:val="24"/>
              </w:rPr>
            </w:pPr>
            <w:permStart w:id="43" w:edGrp="everyone" w:colFirst="0" w:colLast="0"/>
            <w:permStart w:id="44" w:edGrp="everyone" w:colFirst="1" w:colLast="1"/>
            <w:permStart w:id="45" w:edGrp="everyone" w:colFirst="2" w:colLast="2"/>
            <w:permStart w:id="46" w:edGrp="everyone" w:colFirst="3" w:colLast="3"/>
            <w:permStart w:id="47" w:edGrp="everyone" w:colFirst="4" w:colLast="4"/>
            <w:permStart w:id="48" w:edGrp="everyone" w:colFirst="5" w:colLast="5"/>
            <w:permStart w:id="49" w:edGrp="everyone" w:colFirst="6" w:colLast="6"/>
            <w:permEnd w:id="36"/>
            <w:permEnd w:id="37"/>
            <w:permEnd w:id="38"/>
            <w:permEnd w:id="39"/>
            <w:permEnd w:id="40"/>
            <w:permEnd w:id="41"/>
            <w:permEnd w:id="42"/>
          </w:p>
        </w:tc>
        <w:tc>
          <w:tcPr>
            <w:tcW w:w="1185" w:type="dxa"/>
          </w:tcPr>
          <w:p w:rsidR="00BB6AEB" w:rsidRPr="00E03FE8" w:rsidRDefault="00BB6AEB" w:rsidP="00964F9E">
            <w:pPr>
              <w:pStyle w:val="7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318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262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431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091" w:type="dxa"/>
          </w:tcPr>
          <w:p w:rsidR="00BB6AEB" w:rsidRPr="00E03FE8" w:rsidRDefault="00BB6AEB" w:rsidP="00964F9E">
            <w:pPr>
              <w:jc w:val="center"/>
            </w:pPr>
          </w:p>
        </w:tc>
      </w:tr>
      <w:tr w:rsidR="00BB6AEB" w:rsidRPr="00E03FE8" w:rsidTr="00964F9E">
        <w:trPr>
          <w:jc w:val="center"/>
        </w:trPr>
        <w:tc>
          <w:tcPr>
            <w:tcW w:w="674" w:type="dxa"/>
          </w:tcPr>
          <w:p w:rsidR="00BB6AEB" w:rsidRPr="00E03FE8" w:rsidRDefault="00BB6AEB" w:rsidP="00964F9E">
            <w:pPr>
              <w:pStyle w:val="2"/>
              <w:jc w:val="center"/>
              <w:rPr>
                <w:szCs w:val="24"/>
              </w:rPr>
            </w:pPr>
            <w:permStart w:id="50" w:edGrp="everyone" w:colFirst="0" w:colLast="0"/>
            <w:permStart w:id="51" w:edGrp="everyone" w:colFirst="1" w:colLast="1"/>
            <w:permStart w:id="52" w:edGrp="everyone" w:colFirst="2" w:colLast="2"/>
            <w:permStart w:id="53" w:edGrp="everyone" w:colFirst="3" w:colLast="3"/>
            <w:permStart w:id="54" w:edGrp="everyone" w:colFirst="4" w:colLast="4"/>
            <w:permStart w:id="55" w:edGrp="everyone" w:colFirst="5" w:colLast="5"/>
            <w:permStart w:id="56" w:edGrp="everyone" w:colFirst="6" w:colLast="6"/>
            <w:permEnd w:id="43"/>
            <w:permEnd w:id="44"/>
            <w:permEnd w:id="45"/>
            <w:permEnd w:id="46"/>
            <w:permEnd w:id="47"/>
            <w:permEnd w:id="48"/>
            <w:permEnd w:id="49"/>
          </w:p>
        </w:tc>
        <w:tc>
          <w:tcPr>
            <w:tcW w:w="1185" w:type="dxa"/>
          </w:tcPr>
          <w:p w:rsidR="00BB6AEB" w:rsidRPr="00E03FE8" w:rsidRDefault="00BB6AEB" w:rsidP="00964F9E">
            <w:pPr>
              <w:pStyle w:val="7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318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262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431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091" w:type="dxa"/>
          </w:tcPr>
          <w:p w:rsidR="00BB6AEB" w:rsidRPr="00E03FE8" w:rsidRDefault="00BB6AEB" w:rsidP="00964F9E">
            <w:pPr>
              <w:jc w:val="center"/>
            </w:pPr>
          </w:p>
        </w:tc>
      </w:tr>
      <w:tr w:rsidR="00BB6AEB" w:rsidRPr="00E03FE8" w:rsidTr="00964F9E">
        <w:trPr>
          <w:jc w:val="center"/>
        </w:trPr>
        <w:tc>
          <w:tcPr>
            <w:tcW w:w="674" w:type="dxa"/>
          </w:tcPr>
          <w:p w:rsidR="00BB6AEB" w:rsidRPr="00E03FE8" w:rsidRDefault="00BB6AEB" w:rsidP="00964F9E">
            <w:pPr>
              <w:pStyle w:val="2"/>
              <w:jc w:val="center"/>
              <w:rPr>
                <w:szCs w:val="24"/>
              </w:rPr>
            </w:pPr>
            <w:permStart w:id="57" w:edGrp="everyone" w:colFirst="0" w:colLast="0"/>
            <w:permStart w:id="58" w:edGrp="everyone" w:colFirst="1" w:colLast="1"/>
            <w:permStart w:id="59" w:edGrp="everyone" w:colFirst="2" w:colLast="2"/>
            <w:permStart w:id="60" w:edGrp="everyone" w:colFirst="3" w:colLast="3"/>
            <w:permStart w:id="61" w:edGrp="everyone" w:colFirst="4" w:colLast="4"/>
            <w:permStart w:id="62" w:edGrp="everyone" w:colFirst="5" w:colLast="5"/>
            <w:permStart w:id="63" w:edGrp="everyone" w:colFirst="6" w:colLast="6"/>
            <w:permEnd w:id="50"/>
            <w:permEnd w:id="51"/>
            <w:permEnd w:id="52"/>
            <w:permEnd w:id="53"/>
            <w:permEnd w:id="54"/>
            <w:permEnd w:id="55"/>
            <w:permEnd w:id="56"/>
          </w:p>
        </w:tc>
        <w:tc>
          <w:tcPr>
            <w:tcW w:w="1185" w:type="dxa"/>
          </w:tcPr>
          <w:p w:rsidR="00BB6AEB" w:rsidRPr="00E03FE8" w:rsidRDefault="00BB6AEB" w:rsidP="00964F9E">
            <w:pPr>
              <w:pStyle w:val="7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318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262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431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091" w:type="dxa"/>
          </w:tcPr>
          <w:p w:rsidR="00BB6AEB" w:rsidRPr="00E03FE8" w:rsidRDefault="00BB6AEB" w:rsidP="00964F9E">
            <w:pPr>
              <w:jc w:val="center"/>
            </w:pPr>
          </w:p>
        </w:tc>
      </w:tr>
      <w:tr w:rsidR="00BB6AEB" w:rsidRPr="00E03FE8" w:rsidTr="00964F9E">
        <w:trPr>
          <w:jc w:val="center"/>
        </w:trPr>
        <w:tc>
          <w:tcPr>
            <w:tcW w:w="674" w:type="dxa"/>
          </w:tcPr>
          <w:p w:rsidR="00BB6AEB" w:rsidRPr="00E03FE8" w:rsidRDefault="00BB6AEB" w:rsidP="00964F9E">
            <w:pPr>
              <w:pStyle w:val="2"/>
              <w:jc w:val="center"/>
              <w:rPr>
                <w:szCs w:val="24"/>
              </w:rPr>
            </w:pPr>
            <w:permStart w:id="64" w:edGrp="everyone" w:colFirst="0" w:colLast="0"/>
            <w:permStart w:id="65" w:edGrp="everyone" w:colFirst="1" w:colLast="1"/>
            <w:permStart w:id="66" w:edGrp="everyone" w:colFirst="2" w:colLast="2"/>
            <w:permStart w:id="67" w:edGrp="everyone" w:colFirst="3" w:colLast="3"/>
            <w:permStart w:id="68" w:edGrp="everyone" w:colFirst="4" w:colLast="4"/>
            <w:permStart w:id="69" w:edGrp="everyone" w:colFirst="5" w:colLast="5"/>
            <w:permStart w:id="70" w:edGrp="everyone" w:colFirst="6" w:colLast="6"/>
            <w:permEnd w:id="57"/>
            <w:permEnd w:id="58"/>
            <w:permEnd w:id="59"/>
            <w:permEnd w:id="60"/>
            <w:permEnd w:id="61"/>
            <w:permEnd w:id="62"/>
            <w:permEnd w:id="63"/>
          </w:p>
        </w:tc>
        <w:tc>
          <w:tcPr>
            <w:tcW w:w="1185" w:type="dxa"/>
          </w:tcPr>
          <w:p w:rsidR="00BB6AEB" w:rsidRPr="00E03FE8" w:rsidRDefault="00BB6AEB" w:rsidP="00964F9E">
            <w:pPr>
              <w:pStyle w:val="7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318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262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431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091" w:type="dxa"/>
          </w:tcPr>
          <w:p w:rsidR="00BB6AEB" w:rsidRPr="00E03FE8" w:rsidRDefault="00BB6AEB" w:rsidP="00964F9E">
            <w:pPr>
              <w:jc w:val="center"/>
            </w:pPr>
          </w:p>
        </w:tc>
      </w:tr>
      <w:tr w:rsidR="00BB6AEB" w:rsidRPr="00E03FE8" w:rsidTr="00964F9E">
        <w:trPr>
          <w:jc w:val="center"/>
        </w:trPr>
        <w:tc>
          <w:tcPr>
            <w:tcW w:w="674" w:type="dxa"/>
          </w:tcPr>
          <w:p w:rsidR="00BB6AEB" w:rsidRPr="00E03FE8" w:rsidRDefault="00BB6AEB" w:rsidP="00964F9E">
            <w:pPr>
              <w:pStyle w:val="2"/>
              <w:jc w:val="center"/>
              <w:rPr>
                <w:szCs w:val="24"/>
              </w:rPr>
            </w:pPr>
            <w:permStart w:id="71" w:edGrp="everyone" w:colFirst="0" w:colLast="0"/>
            <w:permStart w:id="72" w:edGrp="everyone" w:colFirst="1" w:colLast="1"/>
            <w:permStart w:id="73" w:edGrp="everyone" w:colFirst="2" w:colLast="2"/>
            <w:permStart w:id="74" w:edGrp="everyone" w:colFirst="3" w:colLast="3"/>
            <w:permStart w:id="75" w:edGrp="everyone" w:colFirst="4" w:colLast="4"/>
            <w:permStart w:id="76" w:edGrp="everyone" w:colFirst="5" w:colLast="5"/>
            <w:permStart w:id="77" w:edGrp="everyone" w:colFirst="6" w:colLast="6"/>
            <w:permEnd w:id="64"/>
            <w:permEnd w:id="65"/>
            <w:permEnd w:id="66"/>
            <w:permEnd w:id="67"/>
            <w:permEnd w:id="68"/>
            <w:permEnd w:id="69"/>
            <w:permEnd w:id="70"/>
          </w:p>
        </w:tc>
        <w:tc>
          <w:tcPr>
            <w:tcW w:w="1185" w:type="dxa"/>
          </w:tcPr>
          <w:p w:rsidR="00BB6AEB" w:rsidRPr="00E03FE8" w:rsidRDefault="00BB6AEB" w:rsidP="00964F9E">
            <w:pPr>
              <w:pStyle w:val="7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318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262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431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091" w:type="dxa"/>
          </w:tcPr>
          <w:p w:rsidR="00BB6AEB" w:rsidRPr="00E03FE8" w:rsidRDefault="00BB6AEB" w:rsidP="00964F9E">
            <w:pPr>
              <w:jc w:val="center"/>
            </w:pPr>
          </w:p>
        </w:tc>
      </w:tr>
      <w:tr w:rsidR="00BB6AEB" w:rsidRPr="00E03FE8" w:rsidTr="00964F9E">
        <w:trPr>
          <w:jc w:val="center"/>
        </w:trPr>
        <w:tc>
          <w:tcPr>
            <w:tcW w:w="674" w:type="dxa"/>
          </w:tcPr>
          <w:p w:rsidR="00BB6AEB" w:rsidRPr="00E03FE8" w:rsidRDefault="00BB6AEB" w:rsidP="00964F9E">
            <w:pPr>
              <w:pStyle w:val="2"/>
              <w:jc w:val="center"/>
              <w:rPr>
                <w:szCs w:val="24"/>
              </w:rPr>
            </w:pPr>
            <w:permStart w:id="78" w:edGrp="everyone" w:colFirst="0" w:colLast="0"/>
            <w:permStart w:id="79" w:edGrp="everyone" w:colFirst="1" w:colLast="1"/>
            <w:permStart w:id="80" w:edGrp="everyone" w:colFirst="2" w:colLast="2"/>
            <w:permStart w:id="81" w:edGrp="everyone" w:colFirst="3" w:colLast="3"/>
            <w:permStart w:id="82" w:edGrp="everyone" w:colFirst="4" w:colLast="4"/>
            <w:permStart w:id="83" w:edGrp="everyone" w:colFirst="5" w:colLast="5"/>
            <w:permStart w:id="84" w:edGrp="everyone" w:colFirst="6" w:colLast="6"/>
            <w:permEnd w:id="71"/>
            <w:permEnd w:id="72"/>
            <w:permEnd w:id="73"/>
            <w:permEnd w:id="74"/>
            <w:permEnd w:id="75"/>
            <w:permEnd w:id="76"/>
            <w:permEnd w:id="77"/>
          </w:p>
        </w:tc>
        <w:tc>
          <w:tcPr>
            <w:tcW w:w="1185" w:type="dxa"/>
          </w:tcPr>
          <w:p w:rsidR="00BB6AEB" w:rsidRPr="00E03FE8" w:rsidRDefault="00BB6AEB" w:rsidP="00964F9E">
            <w:pPr>
              <w:pStyle w:val="7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318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262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431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091" w:type="dxa"/>
          </w:tcPr>
          <w:p w:rsidR="00BB6AEB" w:rsidRPr="00E03FE8" w:rsidRDefault="00BB6AEB" w:rsidP="00964F9E">
            <w:pPr>
              <w:jc w:val="center"/>
            </w:pPr>
          </w:p>
        </w:tc>
      </w:tr>
      <w:tr w:rsidR="00BB6AEB" w:rsidRPr="00E03FE8" w:rsidTr="00964F9E">
        <w:trPr>
          <w:jc w:val="center"/>
        </w:trPr>
        <w:tc>
          <w:tcPr>
            <w:tcW w:w="674" w:type="dxa"/>
          </w:tcPr>
          <w:p w:rsidR="00BB6AEB" w:rsidRPr="00E03FE8" w:rsidRDefault="00BB6AEB" w:rsidP="00964F9E">
            <w:pPr>
              <w:pStyle w:val="2"/>
              <w:jc w:val="center"/>
              <w:rPr>
                <w:szCs w:val="24"/>
              </w:rPr>
            </w:pPr>
            <w:permStart w:id="85" w:edGrp="everyone" w:colFirst="0" w:colLast="0"/>
            <w:permStart w:id="86" w:edGrp="everyone" w:colFirst="1" w:colLast="1"/>
            <w:permStart w:id="87" w:edGrp="everyone" w:colFirst="2" w:colLast="2"/>
            <w:permStart w:id="88" w:edGrp="everyone" w:colFirst="3" w:colLast="3"/>
            <w:permStart w:id="89" w:edGrp="everyone" w:colFirst="4" w:colLast="4"/>
            <w:permStart w:id="90" w:edGrp="everyone" w:colFirst="5" w:colLast="5"/>
            <w:permStart w:id="91" w:edGrp="everyone" w:colFirst="6" w:colLast="6"/>
            <w:permEnd w:id="78"/>
            <w:permEnd w:id="79"/>
            <w:permEnd w:id="80"/>
            <w:permEnd w:id="81"/>
            <w:permEnd w:id="82"/>
            <w:permEnd w:id="83"/>
            <w:permEnd w:id="84"/>
          </w:p>
        </w:tc>
        <w:tc>
          <w:tcPr>
            <w:tcW w:w="1185" w:type="dxa"/>
          </w:tcPr>
          <w:p w:rsidR="00BB6AEB" w:rsidRPr="00E03FE8" w:rsidRDefault="00BB6AEB" w:rsidP="00964F9E">
            <w:pPr>
              <w:pStyle w:val="7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318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262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431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091" w:type="dxa"/>
          </w:tcPr>
          <w:p w:rsidR="00BB6AEB" w:rsidRPr="00E03FE8" w:rsidRDefault="00BB6AEB" w:rsidP="00964F9E">
            <w:pPr>
              <w:jc w:val="center"/>
            </w:pPr>
          </w:p>
        </w:tc>
      </w:tr>
      <w:tr w:rsidR="00BB6AEB" w:rsidRPr="00E03FE8" w:rsidTr="00964F9E">
        <w:trPr>
          <w:jc w:val="center"/>
        </w:trPr>
        <w:tc>
          <w:tcPr>
            <w:tcW w:w="674" w:type="dxa"/>
          </w:tcPr>
          <w:p w:rsidR="00BB6AEB" w:rsidRPr="00E03FE8" w:rsidRDefault="00BB6AEB" w:rsidP="00964F9E">
            <w:pPr>
              <w:pStyle w:val="2"/>
              <w:jc w:val="center"/>
              <w:rPr>
                <w:szCs w:val="24"/>
              </w:rPr>
            </w:pPr>
            <w:permStart w:id="92" w:edGrp="everyone" w:colFirst="0" w:colLast="0"/>
            <w:permStart w:id="93" w:edGrp="everyone" w:colFirst="1" w:colLast="1"/>
            <w:permStart w:id="94" w:edGrp="everyone" w:colFirst="2" w:colLast="2"/>
            <w:permStart w:id="95" w:edGrp="everyone" w:colFirst="3" w:colLast="3"/>
            <w:permStart w:id="96" w:edGrp="everyone" w:colFirst="4" w:colLast="4"/>
            <w:permStart w:id="97" w:edGrp="everyone" w:colFirst="5" w:colLast="5"/>
            <w:permStart w:id="98" w:edGrp="everyone" w:colFirst="6" w:colLast="6"/>
            <w:permEnd w:id="85"/>
            <w:permEnd w:id="86"/>
            <w:permEnd w:id="87"/>
            <w:permEnd w:id="88"/>
            <w:permEnd w:id="89"/>
            <w:permEnd w:id="90"/>
            <w:permEnd w:id="91"/>
          </w:p>
        </w:tc>
        <w:tc>
          <w:tcPr>
            <w:tcW w:w="1185" w:type="dxa"/>
          </w:tcPr>
          <w:p w:rsidR="00BB6AEB" w:rsidRPr="00E03FE8" w:rsidRDefault="00BB6AEB" w:rsidP="00964F9E">
            <w:pPr>
              <w:pStyle w:val="7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318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262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431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091" w:type="dxa"/>
          </w:tcPr>
          <w:p w:rsidR="00BB6AEB" w:rsidRPr="00E03FE8" w:rsidRDefault="00BB6AEB" w:rsidP="00964F9E">
            <w:pPr>
              <w:jc w:val="center"/>
            </w:pPr>
          </w:p>
        </w:tc>
      </w:tr>
      <w:tr w:rsidR="00BB6AEB" w:rsidRPr="00E03FE8" w:rsidTr="00964F9E">
        <w:trPr>
          <w:jc w:val="center"/>
        </w:trPr>
        <w:tc>
          <w:tcPr>
            <w:tcW w:w="674" w:type="dxa"/>
          </w:tcPr>
          <w:p w:rsidR="00BB6AEB" w:rsidRPr="00E03FE8" w:rsidRDefault="00BB6AEB" w:rsidP="00964F9E">
            <w:pPr>
              <w:pStyle w:val="2"/>
              <w:jc w:val="center"/>
              <w:rPr>
                <w:szCs w:val="24"/>
              </w:rPr>
            </w:pPr>
            <w:permStart w:id="99" w:edGrp="everyone" w:colFirst="0" w:colLast="0"/>
            <w:permStart w:id="100" w:edGrp="everyone" w:colFirst="1" w:colLast="1"/>
            <w:permStart w:id="101" w:edGrp="everyone" w:colFirst="2" w:colLast="2"/>
            <w:permStart w:id="102" w:edGrp="everyone" w:colFirst="3" w:colLast="3"/>
            <w:permStart w:id="103" w:edGrp="everyone" w:colFirst="4" w:colLast="4"/>
            <w:permStart w:id="104" w:edGrp="everyone" w:colFirst="5" w:colLast="5"/>
            <w:permStart w:id="105" w:edGrp="everyone" w:colFirst="6" w:colLast="6"/>
            <w:permEnd w:id="92"/>
            <w:permEnd w:id="93"/>
            <w:permEnd w:id="94"/>
            <w:permEnd w:id="95"/>
            <w:permEnd w:id="96"/>
            <w:permEnd w:id="97"/>
            <w:permEnd w:id="98"/>
          </w:p>
        </w:tc>
        <w:tc>
          <w:tcPr>
            <w:tcW w:w="1185" w:type="dxa"/>
          </w:tcPr>
          <w:p w:rsidR="00BB6AEB" w:rsidRPr="00E03FE8" w:rsidRDefault="00BB6AEB" w:rsidP="00964F9E">
            <w:pPr>
              <w:pStyle w:val="7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318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262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431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091" w:type="dxa"/>
          </w:tcPr>
          <w:p w:rsidR="00BB6AEB" w:rsidRPr="00E03FE8" w:rsidRDefault="00BB6AEB" w:rsidP="00964F9E">
            <w:pPr>
              <w:jc w:val="center"/>
            </w:pPr>
          </w:p>
        </w:tc>
      </w:tr>
      <w:tr w:rsidR="00BB6AEB" w:rsidRPr="00E03FE8" w:rsidTr="00964F9E">
        <w:trPr>
          <w:jc w:val="center"/>
        </w:trPr>
        <w:tc>
          <w:tcPr>
            <w:tcW w:w="674" w:type="dxa"/>
          </w:tcPr>
          <w:p w:rsidR="00BB6AEB" w:rsidRPr="00E03FE8" w:rsidRDefault="00BB6AEB" w:rsidP="00964F9E">
            <w:pPr>
              <w:pStyle w:val="2"/>
              <w:jc w:val="center"/>
              <w:rPr>
                <w:szCs w:val="24"/>
              </w:rPr>
            </w:pPr>
            <w:permStart w:id="106" w:edGrp="everyone" w:colFirst="0" w:colLast="0"/>
            <w:permStart w:id="107" w:edGrp="everyone" w:colFirst="1" w:colLast="1"/>
            <w:permStart w:id="108" w:edGrp="everyone" w:colFirst="2" w:colLast="2"/>
            <w:permStart w:id="109" w:edGrp="everyone" w:colFirst="3" w:colLast="3"/>
            <w:permStart w:id="110" w:edGrp="everyone" w:colFirst="4" w:colLast="4"/>
            <w:permStart w:id="111" w:edGrp="everyone" w:colFirst="5" w:colLast="5"/>
            <w:permStart w:id="112" w:edGrp="everyone" w:colFirst="6" w:colLast="6"/>
            <w:permEnd w:id="99"/>
            <w:permEnd w:id="100"/>
            <w:permEnd w:id="101"/>
            <w:permEnd w:id="102"/>
            <w:permEnd w:id="103"/>
            <w:permEnd w:id="104"/>
            <w:permEnd w:id="105"/>
          </w:p>
        </w:tc>
        <w:tc>
          <w:tcPr>
            <w:tcW w:w="1185" w:type="dxa"/>
          </w:tcPr>
          <w:p w:rsidR="00BB6AEB" w:rsidRPr="00E03FE8" w:rsidRDefault="00BB6AEB" w:rsidP="00964F9E">
            <w:pPr>
              <w:pStyle w:val="7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318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262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431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091" w:type="dxa"/>
          </w:tcPr>
          <w:p w:rsidR="00BB6AEB" w:rsidRPr="00E03FE8" w:rsidRDefault="00BB6AEB" w:rsidP="00964F9E">
            <w:pPr>
              <w:jc w:val="center"/>
            </w:pPr>
          </w:p>
        </w:tc>
      </w:tr>
      <w:tr w:rsidR="00BB6AEB" w:rsidRPr="00E03FE8" w:rsidTr="00964F9E">
        <w:trPr>
          <w:jc w:val="center"/>
        </w:trPr>
        <w:tc>
          <w:tcPr>
            <w:tcW w:w="674" w:type="dxa"/>
          </w:tcPr>
          <w:p w:rsidR="00BB6AEB" w:rsidRPr="00E03FE8" w:rsidRDefault="00BB6AEB" w:rsidP="00964F9E">
            <w:pPr>
              <w:pStyle w:val="2"/>
              <w:jc w:val="center"/>
              <w:rPr>
                <w:szCs w:val="24"/>
              </w:rPr>
            </w:pPr>
            <w:permStart w:id="113" w:edGrp="everyone" w:colFirst="0" w:colLast="0"/>
            <w:permStart w:id="114" w:edGrp="everyone" w:colFirst="1" w:colLast="1"/>
            <w:permStart w:id="115" w:edGrp="everyone" w:colFirst="2" w:colLast="2"/>
            <w:permStart w:id="116" w:edGrp="everyone" w:colFirst="3" w:colLast="3"/>
            <w:permStart w:id="117" w:edGrp="everyone" w:colFirst="4" w:colLast="4"/>
            <w:permStart w:id="118" w:edGrp="everyone" w:colFirst="5" w:colLast="5"/>
            <w:permStart w:id="119" w:edGrp="everyone" w:colFirst="6" w:colLast="6"/>
            <w:permEnd w:id="106"/>
            <w:permEnd w:id="107"/>
            <w:permEnd w:id="108"/>
            <w:permEnd w:id="109"/>
            <w:permEnd w:id="110"/>
            <w:permEnd w:id="111"/>
            <w:permEnd w:id="112"/>
          </w:p>
        </w:tc>
        <w:tc>
          <w:tcPr>
            <w:tcW w:w="1185" w:type="dxa"/>
          </w:tcPr>
          <w:p w:rsidR="00BB6AEB" w:rsidRPr="00E03FE8" w:rsidRDefault="00BB6AEB" w:rsidP="00964F9E">
            <w:pPr>
              <w:pStyle w:val="7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318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262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431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091" w:type="dxa"/>
          </w:tcPr>
          <w:p w:rsidR="00BB6AEB" w:rsidRPr="00E03FE8" w:rsidRDefault="00BB6AEB" w:rsidP="00964F9E">
            <w:pPr>
              <w:jc w:val="center"/>
            </w:pPr>
          </w:p>
        </w:tc>
      </w:tr>
      <w:tr w:rsidR="00BB6AEB" w:rsidRPr="00E03FE8" w:rsidTr="00964F9E">
        <w:trPr>
          <w:jc w:val="center"/>
        </w:trPr>
        <w:tc>
          <w:tcPr>
            <w:tcW w:w="674" w:type="dxa"/>
          </w:tcPr>
          <w:p w:rsidR="00BB6AEB" w:rsidRPr="00E03FE8" w:rsidRDefault="00BB6AEB" w:rsidP="00964F9E">
            <w:pPr>
              <w:pStyle w:val="2"/>
              <w:jc w:val="center"/>
              <w:rPr>
                <w:szCs w:val="24"/>
              </w:rPr>
            </w:pPr>
            <w:permStart w:id="120" w:edGrp="everyone" w:colFirst="0" w:colLast="0"/>
            <w:permStart w:id="121" w:edGrp="everyone" w:colFirst="1" w:colLast="1"/>
            <w:permStart w:id="122" w:edGrp="everyone" w:colFirst="2" w:colLast="2"/>
            <w:permStart w:id="123" w:edGrp="everyone" w:colFirst="3" w:colLast="3"/>
            <w:permStart w:id="124" w:edGrp="everyone" w:colFirst="4" w:colLast="4"/>
            <w:permStart w:id="125" w:edGrp="everyone" w:colFirst="5" w:colLast="5"/>
            <w:permStart w:id="126" w:edGrp="everyone" w:colFirst="6" w:colLast="6"/>
            <w:permEnd w:id="113"/>
            <w:permEnd w:id="114"/>
            <w:permEnd w:id="115"/>
            <w:permEnd w:id="116"/>
            <w:permEnd w:id="117"/>
            <w:permEnd w:id="118"/>
            <w:permEnd w:id="119"/>
          </w:p>
        </w:tc>
        <w:tc>
          <w:tcPr>
            <w:tcW w:w="1185" w:type="dxa"/>
          </w:tcPr>
          <w:p w:rsidR="00BB6AEB" w:rsidRPr="00E03FE8" w:rsidRDefault="00BB6AEB" w:rsidP="00964F9E">
            <w:pPr>
              <w:ind w:left="-106" w:right="-108"/>
              <w:jc w:val="center"/>
            </w:pPr>
          </w:p>
        </w:tc>
        <w:tc>
          <w:tcPr>
            <w:tcW w:w="1384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318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262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431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091" w:type="dxa"/>
          </w:tcPr>
          <w:p w:rsidR="00BB6AEB" w:rsidRPr="00E03FE8" w:rsidRDefault="00BB6AEB" w:rsidP="00964F9E">
            <w:pPr>
              <w:jc w:val="center"/>
            </w:pPr>
          </w:p>
        </w:tc>
      </w:tr>
      <w:tr w:rsidR="00BB6AEB" w:rsidRPr="00E03FE8" w:rsidTr="00964F9E">
        <w:trPr>
          <w:jc w:val="center"/>
        </w:trPr>
        <w:tc>
          <w:tcPr>
            <w:tcW w:w="674" w:type="dxa"/>
          </w:tcPr>
          <w:p w:rsidR="00BB6AEB" w:rsidRPr="00E03FE8" w:rsidRDefault="00BB6AEB" w:rsidP="00964F9E">
            <w:pPr>
              <w:pStyle w:val="2"/>
              <w:jc w:val="center"/>
              <w:rPr>
                <w:szCs w:val="24"/>
              </w:rPr>
            </w:pPr>
            <w:permStart w:id="127" w:edGrp="everyone" w:colFirst="0" w:colLast="0"/>
            <w:permStart w:id="128" w:edGrp="everyone" w:colFirst="1" w:colLast="1"/>
            <w:permStart w:id="129" w:edGrp="everyone" w:colFirst="2" w:colLast="2"/>
            <w:permStart w:id="130" w:edGrp="everyone" w:colFirst="3" w:colLast="3"/>
            <w:permStart w:id="131" w:edGrp="everyone" w:colFirst="4" w:colLast="4"/>
            <w:permStart w:id="132" w:edGrp="everyone" w:colFirst="5" w:colLast="5"/>
            <w:permStart w:id="133" w:edGrp="everyone" w:colFirst="6" w:colLast="6"/>
            <w:permEnd w:id="120"/>
            <w:permEnd w:id="121"/>
            <w:permEnd w:id="122"/>
            <w:permEnd w:id="123"/>
            <w:permEnd w:id="124"/>
            <w:permEnd w:id="125"/>
            <w:permEnd w:id="126"/>
          </w:p>
        </w:tc>
        <w:tc>
          <w:tcPr>
            <w:tcW w:w="1185" w:type="dxa"/>
          </w:tcPr>
          <w:p w:rsidR="00BB6AEB" w:rsidRPr="00E03FE8" w:rsidRDefault="00BB6AEB" w:rsidP="00964F9E">
            <w:pPr>
              <w:ind w:left="-106" w:right="-108"/>
              <w:jc w:val="center"/>
            </w:pPr>
          </w:p>
        </w:tc>
        <w:tc>
          <w:tcPr>
            <w:tcW w:w="1384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318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262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431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091" w:type="dxa"/>
          </w:tcPr>
          <w:p w:rsidR="00BB6AEB" w:rsidRPr="00E03FE8" w:rsidRDefault="00BB6AEB" w:rsidP="00964F9E">
            <w:pPr>
              <w:jc w:val="center"/>
            </w:pPr>
          </w:p>
        </w:tc>
      </w:tr>
      <w:tr w:rsidR="00BB6AEB" w:rsidRPr="00E03FE8" w:rsidTr="00964F9E">
        <w:trPr>
          <w:jc w:val="center"/>
        </w:trPr>
        <w:tc>
          <w:tcPr>
            <w:tcW w:w="674" w:type="dxa"/>
          </w:tcPr>
          <w:p w:rsidR="00BB6AEB" w:rsidRPr="00E03FE8" w:rsidRDefault="00BB6AEB" w:rsidP="00964F9E">
            <w:pPr>
              <w:pStyle w:val="2"/>
              <w:jc w:val="center"/>
              <w:rPr>
                <w:szCs w:val="24"/>
              </w:rPr>
            </w:pPr>
            <w:permStart w:id="134" w:edGrp="everyone" w:colFirst="0" w:colLast="0"/>
            <w:permStart w:id="135" w:edGrp="everyone" w:colFirst="1" w:colLast="1"/>
            <w:permStart w:id="136" w:edGrp="everyone" w:colFirst="2" w:colLast="2"/>
            <w:permStart w:id="137" w:edGrp="everyone" w:colFirst="3" w:colLast="3"/>
            <w:permStart w:id="138" w:edGrp="everyone" w:colFirst="4" w:colLast="4"/>
            <w:permStart w:id="139" w:edGrp="everyone" w:colFirst="5" w:colLast="5"/>
            <w:permStart w:id="140" w:edGrp="everyone" w:colFirst="6" w:colLast="6"/>
            <w:permEnd w:id="127"/>
            <w:permEnd w:id="128"/>
            <w:permEnd w:id="129"/>
            <w:permEnd w:id="130"/>
            <w:permEnd w:id="131"/>
            <w:permEnd w:id="132"/>
            <w:permEnd w:id="133"/>
          </w:p>
        </w:tc>
        <w:tc>
          <w:tcPr>
            <w:tcW w:w="1185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384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318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262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431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091" w:type="dxa"/>
          </w:tcPr>
          <w:p w:rsidR="00BB6AEB" w:rsidRPr="00E03FE8" w:rsidRDefault="00BB6AEB" w:rsidP="00964F9E">
            <w:pPr>
              <w:jc w:val="center"/>
            </w:pPr>
          </w:p>
        </w:tc>
      </w:tr>
      <w:tr w:rsidR="00BB6AEB" w:rsidRPr="00E03FE8" w:rsidTr="00964F9E">
        <w:trPr>
          <w:jc w:val="center"/>
        </w:trPr>
        <w:tc>
          <w:tcPr>
            <w:tcW w:w="674" w:type="dxa"/>
          </w:tcPr>
          <w:p w:rsidR="00BB6AEB" w:rsidRPr="00E03FE8" w:rsidRDefault="00BB6AEB" w:rsidP="00964F9E">
            <w:pPr>
              <w:pStyle w:val="2"/>
              <w:jc w:val="center"/>
              <w:rPr>
                <w:szCs w:val="24"/>
              </w:rPr>
            </w:pPr>
            <w:permStart w:id="141" w:edGrp="everyone" w:colFirst="0" w:colLast="0"/>
            <w:permStart w:id="142" w:edGrp="everyone" w:colFirst="1" w:colLast="1"/>
            <w:permStart w:id="143" w:edGrp="everyone" w:colFirst="2" w:colLast="2"/>
            <w:permStart w:id="144" w:edGrp="everyone" w:colFirst="3" w:colLast="3"/>
            <w:permStart w:id="145" w:edGrp="everyone" w:colFirst="4" w:colLast="4"/>
            <w:permStart w:id="146" w:edGrp="everyone" w:colFirst="5" w:colLast="5"/>
            <w:permStart w:id="147" w:edGrp="everyone" w:colFirst="6" w:colLast="6"/>
            <w:permEnd w:id="134"/>
            <w:permEnd w:id="135"/>
            <w:permEnd w:id="136"/>
            <w:permEnd w:id="137"/>
            <w:permEnd w:id="138"/>
            <w:permEnd w:id="139"/>
            <w:permEnd w:id="140"/>
          </w:p>
        </w:tc>
        <w:tc>
          <w:tcPr>
            <w:tcW w:w="1185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384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318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262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431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091" w:type="dxa"/>
          </w:tcPr>
          <w:p w:rsidR="00BB6AEB" w:rsidRPr="00E03FE8" w:rsidRDefault="00BB6AEB" w:rsidP="00964F9E">
            <w:pPr>
              <w:jc w:val="center"/>
            </w:pPr>
          </w:p>
        </w:tc>
      </w:tr>
      <w:tr w:rsidR="00BB6AEB" w:rsidRPr="00E03FE8" w:rsidTr="00964F9E">
        <w:trPr>
          <w:jc w:val="center"/>
        </w:trPr>
        <w:tc>
          <w:tcPr>
            <w:tcW w:w="674" w:type="dxa"/>
          </w:tcPr>
          <w:p w:rsidR="00BB6AEB" w:rsidRPr="00E03FE8" w:rsidRDefault="00BB6AEB" w:rsidP="00964F9E">
            <w:pPr>
              <w:jc w:val="center"/>
            </w:pPr>
            <w:permStart w:id="148" w:edGrp="everyone" w:colFirst="0" w:colLast="0"/>
            <w:permStart w:id="149" w:edGrp="everyone" w:colFirst="1" w:colLast="1"/>
            <w:permStart w:id="150" w:edGrp="everyone" w:colFirst="2" w:colLast="2"/>
            <w:permStart w:id="151" w:edGrp="everyone" w:colFirst="3" w:colLast="3"/>
            <w:permStart w:id="152" w:edGrp="everyone" w:colFirst="4" w:colLast="4"/>
            <w:permStart w:id="153" w:edGrp="everyone" w:colFirst="5" w:colLast="5"/>
            <w:permStart w:id="154" w:edGrp="everyone" w:colFirst="6" w:colLast="6"/>
            <w:permEnd w:id="141"/>
            <w:permEnd w:id="142"/>
            <w:permEnd w:id="143"/>
            <w:permEnd w:id="144"/>
            <w:permEnd w:id="145"/>
            <w:permEnd w:id="146"/>
            <w:permEnd w:id="147"/>
          </w:p>
        </w:tc>
        <w:tc>
          <w:tcPr>
            <w:tcW w:w="1185" w:type="dxa"/>
          </w:tcPr>
          <w:p w:rsidR="00BB6AEB" w:rsidRPr="00E03FE8" w:rsidRDefault="00BB6AEB" w:rsidP="00964F9E">
            <w:pPr>
              <w:pStyle w:val="3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318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262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431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091" w:type="dxa"/>
          </w:tcPr>
          <w:p w:rsidR="00BB6AEB" w:rsidRPr="00E03FE8" w:rsidRDefault="00BB6AEB" w:rsidP="00964F9E">
            <w:pPr>
              <w:jc w:val="center"/>
            </w:pPr>
          </w:p>
        </w:tc>
      </w:tr>
      <w:tr w:rsidR="00BB6AEB" w:rsidRPr="00E03FE8" w:rsidTr="00964F9E">
        <w:trPr>
          <w:jc w:val="center"/>
        </w:trPr>
        <w:tc>
          <w:tcPr>
            <w:tcW w:w="674" w:type="dxa"/>
          </w:tcPr>
          <w:p w:rsidR="00BB6AEB" w:rsidRPr="00E03FE8" w:rsidRDefault="00BB6AEB" w:rsidP="00964F9E">
            <w:pPr>
              <w:jc w:val="center"/>
            </w:pPr>
            <w:permStart w:id="155" w:edGrp="everyone" w:colFirst="0" w:colLast="0"/>
            <w:permStart w:id="156" w:edGrp="everyone" w:colFirst="1" w:colLast="1"/>
            <w:permStart w:id="157" w:edGrp="everyone" w:colFirst="2" w:colLast="2"/>
            <w:permStart w:id="158" w:edGrp="everyone" w:colFirst="3" w:colLast="3"/>
            <w:permStart w:id="159" w:edGrp="everyone" w:colFirst="4" w:colLast="4"/>
            <w:permStart w:id="160" w:edGrp="everyone" w:colFirst="5" w:colLast="5"/>
            <w:permStart w:id="161" w:edGrp="everyone" w:colFirst="6" w:colLast="6"/>
            <w:permEnd w:id="148"/>
            <w:permEnd w:id="149"/>
            <w:permEnd w:id="150"/>
            <w:permEnd w:id="151"/>
            <w:permEnd w:id="152"/>
            <w:permEnd w:id="153"/>
            <w:permEnd w:id="154"/>
          </w:p>
        </w:tc>
        <w:tc>
          <w:tcPr>
            <w:tcW w:w="1185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384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318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262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431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091" w:type="dxa"/>
          </w:tcPr>
          <w:p w:rsidR="00BB6AEB" w:rsidRPr="00E03FE8" w:rsidRDefault="00BB6AEB" w:rsidP="00964F9E">
            <w:pPr>
              <w:jc w:val="center"/>
            </w:pPr>
          </w:p>
        </w:tc>
      </w:tr>
      <w:tr w:rsidR="00BB6AEB" w:rsidRPr="00E03FE8" w:rsidTr="00964F9E">
        <w:trPr>
          <w:jc w:val="center"/>
        </w:trPr>
        <w:tc>
          <w:tcPr>
            <w:tcW w:w="674" w:type="dxa"/>
          </w:tcPr>
          <w:p w:rsidR="00BB6AEB" w:rsidRPr="00E03FE8" w:rsidRDefault="00BB6AEB" w:rsidP="00964F9E">
            <w:pPr>
              <w:jc w:val="center"/>
            </w:pPr>
            <w:permStart w:id="162" w:edGrp="everyone" w:colFirst="0" w:colLast="0"/>
            <w:permStart w:id="163" w:edGrp="everyone" w:colFirst="1" w:colLast="1"/>
            <w:permStart w:id="164" w:edGrp="everyone" w:colFirst="2" w:colLast="2"/>
            <w:permStart w:id="165" w:edGrp="everyone" w:colFirst="3" w:colLast="3"/>
            <w:permStart w:id="166" w:edGrp="everyone" w:colFirst="4" w:colLast="4"/>
            <w:permStart w:id="167" w:edGrp="everyone" w:colFirst="5" w:colLast="5"/>
            <w:permStart w:id="168" w:edGrp="everyone" w:colFirst="6" w:colLast="6"/>
            <w:permEnd w:id="155"/>
            <w:permEnd w:id="156"/>
            <w:permEnd w:id="157"/>
            <w:permEnd w:id="158"/>
            <w:permEnd w:id="159"/>
            <w:permEnd w:id="160"/>
            <w:permEnd w:id="161"/>
          </w:p>
        </w:tc>
        <w:tc>
          <w:tcPr>
            <w:tcW w:w="1185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384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318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262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431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091" w:type="dxa"/>
          </w:tcPr>
          <w:p w:rsidR="00BB6AEB" w:rsidRPr="00E03FE8" w:rsidRDefault="00BB6AEB" w:rsidP="00964F9E">
            <w:pPr>
              <w:jc w:val="center"/>
            </w:pPr>
          </w:p>
        </w:tc>
      </w:tr>
      <w:tr w:rsidR="00BB6AEB" w:rsidRPr="00E03FE8" w:rsidTr="00964F9E">
        <w:trPr>
          <w:jc w:val="center"/>
        </w:trPr>
        <w:tc>
          <w:tcPr>
            <w:tcW w:w="674" w:type="dxa"/>
          </w:tcPr>
          <w:p w:rsidR="00BB6AEB" w:rsidRPr="00E03FE8" w:rsidRDefault="00BB6AEB" w:rsidP="00964F9E">
            <w:pPr>
              <w:jc w:val="center"/>
            </w:pPr>
            <w:permStart w:id="169" w:edGrp="everyone" w:colFirst="0" w:colLast="0"/>
            <w:permStart w:id="170" w:edGrp="everyone" w:colFirst="1" w:colLast="1"/>
            <w:permStart w:id="171" w:edGrp="everyone" w:colFirst="2" w:colLast="2"/>
            <w:permStart w:id="172" w:edGrp="everyone" w:colFirst="3" w:colLast="3"/>
            <w:permStart w:id="173" w:edGrp="everyone" w:colFirst="4" w:colLast="4"/>
            <w:permStart w:id="174" w:edGrp="everyone" w:colFirst="5" w:colLast="5"/>
            <w:permStart w:id="175" w:edGrp="everyone" w:colFirst="6" w:colLast="6"/>
            <w:permEnd w:id="162"/>
            <w:permEnd w:id="163"/>
            <w:permEnd w:id="164"/>
            <w:permEnd w:id="165"/>
            <w:permEnd w:id="166"/>
            <w:permEnd w:id="167"/>
            <w:permEnd w:id="168"/>
          </w:p>
        </w:tc>
        <w:tc>
          <w:tcPr>
            <w:tcW w:w="1185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384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318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262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1431" w:type="dxa"/>
          </w:tcPr>
          <w:p w:rsidR="00BB6AEB" w:rsidRPr="00E03FE8" w:rsidRDefault="00BB6AEB" w:rsidP="00964F9E">
            <w:pPr>
              <w:jc w:val="center"/>
            </w:pPr>
          </w:p>
        </w:tc>
        <w:tc>
          <w:tcPr>
            <w:tcW w:w="2091" w:type="dxa"/>
          </w:tcPr>
          <w:p w:rsidR="00BB6AEB" w:rsidRPr="00E03FE8" w:rsidRDefault="00BB6AEB" w:rsidP="00964F9E">
            <w:pPr>
              <w:jc w:val="center"/>
            </w:pPr>
          </w:p>
        </w:tc>
      </w:tr>
      <w:permEnd w:id="169"/>
      <w:permEnd w:id="170"/>
      <w:permEnd w:id="171"/>
      <w:permEnd w:id="172"/>
      <w:permEnd w:id="173"/>
      <w:permEnd w:id="174"/>
      <w:permEnd w:id="175"/>
    </w:tbl>
    <w:p w:rsidR="00314267" w:rsidRPr="00E03FE8" w:rsidRDefault="00314267"/>
    <w:p w:rsidR="00314267" w:rsidRPr="00E03FE8" w:rsidRDefault="00314267"/>
    <w:p w:rsidR="00194B39" w:rsidRPr="00E03FE8" w:rsidRDefault="00194B39"/>
    <w:p w:rsidR="00194B39" w:rsidRPr="00E03FE8" w:rsidRDefault="00194B39"/>
    <w:p w:rsidR="00194B39" w:rsidRPr="00E03FE8" w:rsidRDefault="00194B39"/>
    <w:p w:rsidR="00314267" w:rsidRPr="00E03FE8" w:rsidRDefault="00314267"/>
    <w:p w:rsidR="00314267" w:rsidRPr="00E03FE8" w:rsidRDefault="00314267">
      <w:pPr>
        <w:pStyle w:val="20"/>
        <w:rPr>
          <w:b/>
          <w:bCs/>
          <w:szCs w:val="24"/>
        </w:rPr>
      </w:pPr>
      <w:r w:rsidRPr="00E03FE8">
        <w:rPr>
          <w:b/>
          <w:bCs/>
          <w:szCs w:val="24"/>
        </w:rPr>
        <w:t xml:space="preserve"> </w:t>
      </w:r>
    </w:p>
    <w:tbl>
      <w:tblPr>
        <w:tblW w:w="0" w:type="auto"/>
        <w:jc w:val="center"/>
        <w:tblLook w:val="01E0"/>
      </w:tblPr>
      <w:tblGrid>
        <w:gridCol w:w="4693"/>
        <w:gridCol w:w="4592"/>
      </w:tblGrid>
      <w:tr w:rsidR="002933E7" w:rsidRPr="00E03FE8" w:rsidTr="00EB3430">
        <w:trPr>
          <w:jc w:val="center"/>
        </w:trPr>
        <w:tc>
          <w:tcPr>
            <w:tcW w:w="4693" w:type="dxa"/>
          </w:tcPr>
          <w:p w:rsidR="002933E7" w:rsidRPr="00E03FE8" w:rsidRDefault="00921226" w:rsidP="00F45EF8">
            <w:r w:rsidRPr="00E03FE8">
              <w:t>От Исполнителя:</w:t>
            </w:r>
          </w:p>
        </w:tc>
        <w:tc>
          <w:tcPr>
            <w:tcW w:w="4592" w:type="dxa"/>
          </w:tcPr>
          <w:p w:rsidR="002933E7" w:rsidRPr="00E03FE8" w:rsidRDefault="00837820" w:rsidP="00921226">
            <w:r w:rsidRPr="00E03FE8">
              <w:t xml:space="preserve">От </w:t>
            </w:r>
            <w:r w:rsidR="00921226" w:rsidRPr="00E03FE8">
              <w:t>Заказчика</w:t>
            </w:r>
            <w:r w:rsidRPr="00E03FE8">
              <w:t>:</w:t>
            </w:r>
          </w:p>
        </w:tc>
      </w:tr>
      <w:tr w:rsidR="002933E7" w:rsidRPr="00E03FE8" w:rsidTr="00EB3430">
        <w:trPr>
          <w:jc w:val="center"/>
        </w:trPr>
        <w:tc>
          <w:tcPr>
            <w:tcW w:w="4693" w:type="dxa"/>
          </w:tcPr>
          <w:p w:rsidR="002933E7" w:rsidRPr="00E03FE8" w:rsidRDefault="002933E7" w:rsidP="00F45EF8"/>
        </w:tc>
        <w:tc>
          <w:tcPr>
            <w:tcW w:w="4592" w:type="dxa"/>
          </w:tcPr>
          <w:p w:rsidR="002933E7" w:rsidRPr="00E03FE8" w:rsidRDefault="002933E7" w:rsidP="00F45EF8"/>
        </w:tc>
      </w:tr>
      <w:tr w:rsidR="002933E7" w:rsidRPr="00E03FE8" w:rsidTr="00EB3430">
        <w:trPr>
          <w:jc w:val="center"/>
        </w:trPr>
        <w:tc>
          <w:tcPr>
            <w:tcW w:w="4693" w:type="dxa"/>
          </w:tcPr>
          <w:p w:rsidR="002933E7" w:rsidRPr="00E03FE8" w:rsidRDefault="002933E7" w:rsidP="00F45EF8"/>
          <w:p w:rsidR="00D4703B" w:rsidRPr="00E03FE8" w:rsidRDefault="00D4703B" w:rsidP="00D4703B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:rsidR="00EB3430" w:rsidRPr="00E03FE8" w:rsidRDefault="00383F7B" w:rsidP="00EB3430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Коммерческий директор</w:t>
            </w:r>
          </w:p>
          <w:p w:rsidR="00EB3430" w:rsidRPr="00E03FE8" w:rsidRDefault="00EB3430" w:rsidP="00EB3430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:rsidR="00EB3430" w:rsidRPr="00E03FE8" w:rsidRDefault="00EB3430" w:rsidP="00EB3430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:rsidR="00EB3430" w:rsidRPr="00E03FE8" w:rsidRDefault="00EB3430" w:rsidP="00EB3430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E03FE8">
              <w:rPr>
                <w:rFonts w:ascii="Times New Roman" w:hAnsi="Times New Roman" w:cs="Times New Roman"/>
                <w:color w:val="auto"/>
              </w:rPr>
              <w:t>________________________/</w:t>
            </w:r>
            <w:r w:rsidR="00383F7B">
              <w:rPr>
                <w:rFonts w:ascii="Times New Roman" w:hAnsi="Times New Roman" w:cs="Times New Roman"/>
                <w:color w:val="auto"/>
              </w:rPr>
              <w:t>Краев Д.Л.</w:t>
            </w:r>
            <w:r w:rsidRPr="00E03FE8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2933E7" w:rsidRPr="00E03FE8" w:rsidRDefault="00EB3430" w:rsidP="00EB3430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03F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М.П.</w:t>
            </w:r>
          </w:p>
        </w:tc>
        <w:tc>
          <w:tcPr>
            <w:tcW w:w="4592" w:type="dxa"/>
          </w:tcPr>
          <w:p w:rsidR="00573E3F" w:rsidRPr="00E03FE8" w:rsidRDefault="00573E3F" w:rsidP="00CD4C07">
            <w:pPr>
              <w:pStyle w:val="20"/>
              <w:rPr>
                <w:szCs w:val="24"/>
              </w:rPr>
            </w:pPr>
          </w:p>
          <w:p w:rsidR="00EB3430" w:rsidRPr="00E03FE8" w:rsidRDefault="00EB3430" w:rsidP="00CD4C07">
            <w:pPr>
              <w:pStyle w:val="20"/>
              <w:rPr>
                <w:szCs w:val="24"/>
              </w:rPr>
            </w:pPr>
          </w:p>
          <w:p w:rsidR="002E3B92" w:rsidRPr="00E03FE8" w:rsidRDefault="00964F9E" w:rsidP="002E3B92">
            <w:pPr>
              <w:tabs>
                <w:tab w:val="left" w:pos="4569"/>
              </w:tabs>
              <w:ind w:right="834"/>
              <w:rPr>
                <w:lang w:val="en-US"/>
              </w:rPr>
            </w:pPr>
            <w:permStart w:id="176" w:edGrp="everyone"/>
            <w:r w:rsidRPr="00E03FE8">
              <w:rPr>
                <w:lang w:val="en-US"/>
              </w:rPr>
              <w:t>____________________</w:t>
            </w:r>
            <w:permEnd w:id="176"/>
          </w:p>
          <w:p w:rsidR="002E3B92" w:rsidRPr="00E03FE8" w:rsidRDefault="002E3B92" w:rsidP="002E3B92">
            <w:pPr>
              <w:tabs>
                <w:tab w:val="left" w:pos="4569"/>
              </w:tabs>
              <w:ind w:right="834"/>
            </w:pPr>
          </w:p>
          <w:p w:rsidR="002E3B92" w:rsidRPr="00E03FE8" w:rsidRDefault="002E3B92" w:rsidP="002E3B92">
            <w:pPr>
              <w:tabs>
                <w:tab w:val="left" w:pos="4569"/>
              </w:tabs>
              <w:ind w:right="834"/>
            </w:pPr>
          </w:p>
          <w:p w:rsidR="002E3B92" w:rsidRPr="00E03FE8" w:rsidRDefault="002E3B92" w:rsidP="002E3B92">
            <w:pPr>
              <w:pStyle w:val="20"/>
              <w:rPr>
                <w:szCs w:val="24"/>
              </w:rPr>
            </w:pPr>
            <w:r w:rsidRPr="00E03FE8">
              <w:rPr>
                <w:szCs w:val="24"/>
              </w:rPr>
              <w:t>____________________/</w:t>
            </w:r>
            <w:permStart w:id="177" w:edGrp="everyone"/>
            <w:r w:rsidR="00964F9E" w:rsidRPr="00E03FE8">
              <w:rPr>
                <w:szCs w:val="24"/>
                <w:lang w:val="en-US"/>
              </w:rPr>
              <w:t>_______________</w:t>
            </w:r>
            <w:permEnd w:id="177"/>
            <w:r w:rsidRPr="00E03FE8">
              <w:rPr>
                <w:szCs w:val="24"/>
              </w:rPr>
              <w:t>/</w:t>
            </w:r>
          </w:p>
          <w:p w:rsidR="002933E7" w:rsidRPr="00E03FE8" w:rsidRDefault="00EB3430" w:rsidP="00B176E2">
            <w:pPr>
              <w:pStyle w:val="20"/>
              <w:rPr>
                <w:sz w:val="16"/>
                <w:szCs w:val="16"/>
              </w:rPr>
            </w:pPr>
            <w:r w:rsidRPr="00E03FE8">
              <w:rPr>
                <w:sz w:val="16"/>
                <w:szCs w:val="16"/>
              </w:rPr>
              <w:t xml:space="preserve">                 М.П.</w:t>
            </w:r>
          </w:p>
        </w:tc>
      </w:tr>
    </w:tbl>
    <w:p w:rsidR="00314267" w:rsidRPr="00E03FE8" w:rsidRDefault="00314267"/>
    <w:p w:rsidR="00FB15F9" w:rsidRPr="00E03FE8" w:rsidRDefault="00AA13BF" w:rsidP="0034156E">
      <w:pPr>
        <w:tabs>
          <w:tab w:val="left" w:pos="7277"/>
        </w:tabs>
        <w:jc w:val="right"/>
      </w:pPr>
      <w:r w:rsidRPr="00E03FE8">
        <w:tab/>
      </w:r>
    </w:p>
    <w:p w:rsidR="00FB15F9" w:rsidRPr="00E03FE8" w:rsidRDefault="00FB15F9"/>
    <w:p w:rsidR="00E87DE6" w:rsidRPr="00E03FE8" w:rsidRDefault="00E87DE6"/>
    <w:p w:rsidR="00AA13BF" w:rsidRPr="00E03FE8" w:rsidRDefault="00AA13BF" w:rsidP="0034156E">
      <w:pPr>
        <w:tabs>
          <w:tab w:val="left" w:pos="7277"/>
        </w:tabs>
        <w:jc w:val="right"/>
      </w:pPr>
      <w:r w:rsidRPr="00E03FE8">
        <w:t>Приложение №</w:t>
      </w:r>
      <w:r w:rsidR="00383F7B">
        <w:t xml:space="preserve"> 3</w:t>
      </w:r>
      <w:r w:rsidRPr="00E03FE8">
        <w:t xml:space="preserve"> </w:t>
      </w:r>
    </w:p>
    <w:p w:rsidR="0034156E" w:rsidRPr="00E03FE8" w:rsidRDefault="0034156E" w:rsidP="0034156E">
      <w:pPr>
        <w:tabs>
          <w:tab w:val="left" w:pos="7277"/>
        </w:tabs>
        <w:jc w:val="right"/>
      </w:pPr>
      <w:r w:rsidRPr="00E03FE8">
        <w:t xml:space="preserve">к договору № </w:t>
      </w:r>
      <w:permStart w:id="178" w:edGrp="everyone"/>
      <w:r w:rsidR="00964F9E" w:rsidRPr="00E03FE8">
        <w:t>_____</w:t>
      </w:r>
      <w:permEnd w:id="178"/>
      <w:r w:rsidRPr="00E03FE8">
        <w:t>от</w:t>
      </w:r>
      <w:r w:rsidR="00971333" w:rsidRPr="00E03FE8">
        <w:t xml:space="preserve"> </w:t>
      </w:r>
      <w:permStart w:id="179" w:edGrp="everyone"/>
      <w:r w:rsidR="00964F9E" w:rsidRPr="00E03FE8">
        <w:t>__</w:t>
      </w:r>
      <w:permEnd w:id="179"/>
      <w:r w:rsidRPr="00E03FE8">
        <w:t>.</w:t>
      </w:r>
      <w:permStart w:id="180" w:edGrp="everyone"/>
      <w:r w:rsidR="00964F9E" w:rsidRPr="00E03FE8">
        <w:t>__</w:t>
      </w:r>
      <w:permEnd w:id="180"/>
      <w:r w:rsidRPr="00E03FE8">
        <w:t>.</w:t>
      </w:r>
      <w:r w:rsidR="00971333" w:rsidRPr="00E03FE8">
        <w:t>20</w:t>
      </w:r>
      <w:r w:rsidRPr="00E03FE8">
        <w:t>1</w:t>
      </w:r>
      <w:r w:rsidR="00E604DC">
        <w:t>9</w:t>
      </w:r>
      <w:r w:rsidR="00971333" w:rsidRPr="00E03FE8">
        <w:t xml:space="preserve"> г.</w:t>
      </w:r>
    </w:p>
    <w:p w:rsidR="0034156E" w:rsidRPr="00E03FE8" w:rsidRDefault="0034156E" w:rsidP="0034156E">
      <w:pPr>
        <w:tabs>
          <w:tab w:val="left" w:pos="7277"/>
        </w:tabs>
        <w:jc w:val="right"/>
      </w:pPr>
      <w:r w:rsidRPr="00E03FE8">
        <w:t xml:space="preserve">на техническое обслуживание </w:t>
      </w:r>
    </w:p>
    <w:p w:rsidR="0034156E" w:rsidRPr="00E03FE8" w:rsidRDefault="00D917BA" w:rsidP="0034156E">
      <w:pPr>
        <w:tabs>
          <w:tab w:val="left" w:pos="7277"/>
        </w:tabs>
        <w:jc w:val="right"/>
      </w:pPr>
      <w:r w:rsidRPr="00E03FE8">
        <w:t xml:space="preserve">и </w:t>
      </w:r>
      <w:r w:rsidR="0034156E" w:rsidRPr="00E03FE8">
        <w:t xml:space="preserve">ремонт техники </w:t>
      </w:r>
    </w:p>
    <w:p w:rsidR="0034156E" w:rsidRPr="00E03FE8" w:rsidRDefault="0034156E" w:rsidP="00AA13BF">
      <w:pPr>
        <w:tabs>
          <w:tab w:val="left" w:pos="7277"/>
        </w:tabs>
      </w:pPr>
    </w:p>
    <w:p w:rsidR="00AA13BF" w:rsidRPr="00E03FE8" w:rsidRDefault="00AA13BF" w:rsidP="00AA13BF">
      <w:pPr>
        <w:tabs>
          <w:tab w:val="left" w:pos="7277"/>
        </w:tabs>
      </w:pPr>
      <w:r w:rsidRPr="00E03FE8">
        <w:t>______________201</w:t>
      </w:r>
      <w:r w:rsidR="008A3D71">
        <w:t>9</w:t>
      </w:r>
      <w:r w:rsidR="00DC7F7F">
        <w:t xml:space="preserve"> </w:t>
      </w:r>
      <w:r w:rsidRPr="00E03FE8">
        <w:t>г.</w:t>
      </w:r>
      <w:r w:rsidRPr="00E03FE8">
        <w:tab/>
      </w:r>
    </w:p>
    <w:p w:rsidR="00AA13BF" w:rsidRPr="00E03FE8" w:rsidRDefault="00AA13BF" w:rsidP="00AA13BF"/>
    <w:p w:rsidR="00AA13BF" w:rsidRPr="00E03FE8" w:rsidRDefault="00AA13BF" w:rsidP="003A6DB4">
      <w:pPr>
        <w:tabs>
          <w:tab w:val="left" w:pos="0"/>
        </w:tabs>
        <w:jc w:val="center"/>
      </w:pPr>
      <w:r w:rsidRPr="00E03FE8">
        <w:t>ДОВЕРЕННОСТЬ № _________</w:t>
      </w:r>
    </w:p>
    <w:p w:rsidR="00AA13BF" w:rsidRPr="00E03FE8" w:rsidRDefault="00AA13BF" w:rsidP="00AA13BF">
      <w:pPr>
        <w:tabs>
          <w:tab w:val="left" w:pos="2684"/>
        </w:tabs>
      </w:pPr>
    </w:p>
    <w:p w:rsidR="00AA13BF" w:rsidRPr="00E03FE8" w:rsidRDefault="00AA13BF" w:rsidP="00AA13BF">
      <w:pPr>
        <w:tabs>
          <w:tab w:val="left" w:pos="2684"/>
        </w:tabs>
      </w:pPr>
      <w:r w:rsidRPr="00E03FE8">
        <w:t>_____________________________________, ИНН_______________________,</w:t>
      </w:r>
    </w:p>
    <w:p w:rsidR="00971333" w:rsidRPr="00E03FE8" w:rsidRDefault="00971333" w:rsidP="00AA13BF">
      <w:pPr>
        <w:tabs>
          <w:tab w:val="left" w:pos="2684"/>
        </w:tabs>
      </w:pPr>
    </w:p>
    <w:p w:rsidR="00AA13BF" w:rsidRPr="00E03FE8" w:rsidRDefault="00CD4C07" w:rsidP="00AA13BF">
      <w:pPr>
        <w:tabs>
          <w:tab w:val="left" w:pos="2684"/>
        </w:tabs>
      </w:pPr>
      <w:r w:rsidRPr="00E03FE8">
        <w:t>Ю</w:t>
      </w:r>
      <w:r w:rsidR="00AA13BF" w:rsidRPr="00E03FE8">
        <w:t xml:space="preserve">р. </w:t>
      </w:r>
      <w:r w:rsidRPr="00E03FE8">
        <w:t>а</w:t>
      </w:r>
      <w:r w:rsidR="00AA13BF" w:rsidRPr="00E03FE8">
        <w:t>дрес   ________________________________________________</w:t>
      </w:r>
      <w:r w:rsidR="0030131E" w:rsidRPr="00E03FE8">
        <w:t>_____</w:t>
      </w:r>
      <w:r w:rsidR="00AA13BF" w:rsidRPr="00E03FE8">
        <w:t xml:space="preserve">, в лице </w:t>
      </w:r>
    </w:p>
    <w:p w:rsidR="00AA13BF" w:rsidRPr="00E03FE8" w:rsidRDefault="00AA13BF" w:rsidP="00AA13BF">
      <w:pPr>
        <w:tabs>
          <w:tab w:val="left" w:pos="2684"/>
        </w:tabs>
      </w:pPr>
    </w:p>
    <w:p w:rsidR="00AA13BF" w:rsidRPr="00E03FE8" w:rsidRDefault="00AA13BF" w:rsidP="00AA13BF">
      <w:pPr>
        <w:tabs>
          <w:tab w:val="left" w:pos="2684"/>
        </w:tabs>
      </w:pPr>
      <w:r w:rsidRPr="00E03FE8">
        <w:t xml:space="preserve">Генерального директора _____________________________________ , </w:t>
      </w:r>
    </w:p>
    <w:p w:rsidR="00AA13BF" w:rsidRPr="00E03FE8" w:rsidRDefault="00AA13BF" w:rsidP="00AA13BF">
      <w:pPr>
        <w:tabs>
          <w:tab w:val="left" w:pos="2684"/>
        </w:tabs>
      </w:pPr>
    </w:p>
    <w:p w:rsidR="00AA13BF" w:rsidRPr="00E03FE8" w:rsidRDefault="00AA13BF" w:rsidP="00AA13BF">
      <w:pPr>
        <w:tabs>
          <w:tab w:val="left" w:pos="2684"/>
        </w:tabs>
      </w:pPr>
      <w:r w:rsidRPr="00E03FE8">
        <w:t xml:space="preserve">действующего на основании Устава, уполномочивает  </w:t>
      </w:r>
    </w:p>
    <w:p w:rsidR="00AA13BF" w:rsidRPr="00E03FE8" w:rsidRDefault="00AA13BF" w:rsidP="00AA13BF">
      <w:pPr>
        <w:tabs>
          <w:tab w:val="left" w:pos="2684"/>
        </w:tabs>
      </w:pPr>
    </w:p>
    <w:p w:rsidR="00AA13BF" w:rsidRPr="00E03FE8" w:rsidRDefault="00AA13BF" w:rsidP="00AA13BF">
      <w:pPr>
        <w:tabs>
          <w:tab w:val="left" w:pos="2684"/>
        </w:tabs>
      </w:pPr>
      <w:r w:rsidRPr="00E03FE8">
        <w:t>___________________</w:t>
      </w:r>
      <w:r w:rsidR="0030131E" w:rsidRPr="00E03FE8">
        <w:t>__________________________</w:t>
      </w:r>
      <w:r w:rsidRPr="00E03FE8">
        <w:t xml:space="preserve"> паспорт__________________</w:t>
      </w:r>
    </w:p>
    <w:p w:rsidR="00AA13BF" w:rsidRPr="00E03FE8" w:rsidRDefault="00AA13BF" w:rsidP="00AA13BF">
      <w:pPr>
        <w:tabs>
          <w:tab w:val="left" w:pos="2684"/>
        </w:tabs>
      </w:pPr>
    </w:p>
    <w:p w:rsidR="00AA13BF" w:rsidRPr="00E03FE8" w:rsidRDefault="00AA13BF" w:rsidP="00AA13BF">
      <w:pPr>
        <w:tabs>
          <w:tab w:val="left" w:pos="2684"/>
        </w:tabs>
      </w:pPr>
      <w:r w:rsidRPr="00E03FE8">
        <w:t xml:space="preserve">_______________________выдан________________________________________ </w:t>
      </w:r>
    </w:p>
    <w:p w:rsidR="00AA13BF" w:rsidRPr="00E03FE8" w:rsidRDefault="00AA13BF" w:rsidP="007C29E8">
      <w:pPr>
        <w:tabs>
          <w:tab w:val="left" w:pos="2684"/>
        </w:tabs>
      </w:pPr>
    </w:p>
    <w:p w:rsidR="00AA13BF" w:rsidRPr="00E03FE8" w:rsidRDefault="00AA13BF" w:rsidP="00D67873">
      <w:pPr>
        <w:tabs>
          <w:tab w:val="left" w:pos="2684"/>
        </w:tabs>
        <w:jc w:val="both"/>
      </w:pPr>
      <w:r w:rsidRPr="00E03FE8">
        <w:t>представлять интересы __</w:t>
      </w:r>
      <w:r w:rsidR="0030131E" w:rsidRPr="00E03FE8">
        <w:t>___________________________</w:t>
      </w:r>
      <w:r w:rsidR="00653EC4" w:rsidRPr="00E03FE8">
        <w:t xml:space="preserve"> </w:t>
      </w:r>
      <w:r w:rsidRPr="00E03FE8">
        <w:t>в ООО «БАОТракСервис»</w:t>
      </w:r>
      <w:r w:rsidR="00275EBC" w:rsidRPr="00E03FE8">
        <w:t>: передавать автотранспорт на ремонт, забирать автотранспорт из ремонта,</w:t>
      </w:r>
      <w:r w:rsidRPr="00E03FE8">
        <w:t xml:space="preserve"> подписывать </w:t>
      </w:r>
      <w:r w:rsidR="00CD4C07" w:rsidRPr="00E03FE8">
        <w:t>А</w:t>
      </w:r>
      <w:r w:rsidRPr="00E03FE8">
        <w:t>кты</w:t>
      </w:r>
      <w:r w:rsidR="00CD4C07" w:rsidRPr="00E03FE8">
        <w:t xml:space="preserve"> </w:t>
      </w:r>
      <w:r w:rsidRPr="00E03FE8">
        <w:t>в</w:t>
      </w:r>
      <w:r w:rsidR="00275EBC" w:rsidRPr="00E03FE8">
        <w:t>ыполненных работ, рекламационные</w:t>
      </w:r>
      <w:r w:rsidRPr="00E03FE8">
        <w:t>, гарантийны</w:t>
      </w:r>
      <w:r w:rsidR="00275EBC" w:rsidRPr="00E03FE8">
        <w:t>е</w:t>
      </w:r>
      <w:r w:rsidRPr="00E03FE8">
        <w:t xml:space="preserve"> акт</w:t>
      </w:r>
      <w:r w:rsidR="00275EBC" w:rsidRPr="00E03FE8">
        <w:t>ы</w:t>
      </w:r>
      <w:r w:rsidRPr="00E03FE8">
        <w:t xml:space="preserve"> по ремонту а/м</w:t>
      </w:r>
      <w:r w:rsidR="007C29E8" w:rsidRPr="00E03FE8">
        <w:t>, согласовывать суммы, объем ремонта и запасные части, с правом подписи финансовых документов</w:t>
      </w:r>
    </w:p>
    <w:p w:rsidR="00AA13BF" w:rsidRPr="00E03FE8" w:rsidRDefault="00AA13BF" w:rsidP="007C29E8">
      <w:pPr>
        <w:tabs>
          <w:tab w:val="left" w:pos="2684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060"/>
        <w:gridCol w:w="3600"/>
      </w:tblGrid>
      <w:tr w:rsidR="00AA13BF" w:rsidRPr="00E03FE8" w:rsidTr="00891ADE">
        <w:trPr>
          <w:jc w:val="center"/>
        </w:trPr>
        <w:tc>
          <w:tcPr>
            <w:tcW w:w="769" w:type="dxa"/>
            <w:shd w:val="clear" w:color="auto" w:fill="auto"/>
          </w:tcPr>
          <w:p w:rsidR="00AA13BF" w:rsidRPr="00E03FE8" w:rsidRDefault="00AA13BF" w:rsidP="00190C69">
            <w:pPr>
              <w:tabs>
                <w:tab w:val="left" w:pos="2684"/>
              </w:tabs>
              <w:jc w:val="center"/>
            </w:pPr>
            <w:r w:rsidRPr="00E03FE8">
              <w:t>№п/п</w:t>
            </w:r>
          </w:p>
        </w:tc>
        <w:tc>
          <w:tcPr>
            <w:tcW w:w="3060" w:type="dxa"/>
            <w:shd w:val="clear" w:color="auto" w:fill="auto"/>
          </w:tcPr>
          <w:p w:rsidR="00AA13BF" w:rsidRPr="00E03FE8" w:rsidRDefault="00AA13BF" w:rsidP="00190C69">
            <w:pPr>
              <w:tabs>
                <w:tab w:val="left" w:pos="2684"/>
              </w:tabs>
              <w:jc w:val="center"/>
            </w:pPr>
            <w:r w:rsidRPr="00E03FE8">
              <w:t>Марка а/м</w:t>
            </w:r>
          </w:p>
        </w:tc>
        <w:tc>
          <w:tcPr>
            <w:tcW w:w="3600" w:type="dxa"/>
            <w:shd w:val="clear" w:color="auto" w:fill="auto"/>
          </w:tcPr>
          <w:p w:rsidR="00AA13BF" w:rsidRPr="00E03FE8" w:rsidRDefault="00AA13BF" w:rsidP="00190C69">
            <w:pPr>
              <w:tabs>
                <w:tab w:val="left" w:pos="2684"/>
              </w:tabs>
              <w:jc w:val="center"/>
            </w:pPr>
            <w:r w:rsidRPr="00E03FE8">
              <w:t>Гос №</w:t>
            </w:r>
          </w:p>
        </w:tc>
      </w:tr>
      <w:tr w:rsidR="00AA13BF" w:rsidRPr="00E03FE8" w:rsidTr="00891ADE">
        <w:trPr>
          <w:jc w:val="center"/>
        </w:trPr>
        <w:tc>
          <w:tcPr>
            <w:tcW w:w="769" w:type="dxa"/>
            <w:shd w:val="clear" w:color="auto" w:fill="auto"/>
          </w:tcPr>
          <w:p w:rsidR="00AA13BF" w:rsidRPr="00E03FE8" w:rsidRDefault="00AA13BF" w:rsidP="00891ADE">
            <w:pPr>
              <w:tabs>
                <w:tab w:val="left" w:pos="2684"/>
              </w:tabs>
            </w:pPr>
          </w:p>
        </w:tc>
        <w:tc>
          <w:tcPr>
            <w:tcW w:w="3060" w:type="dxa"/>
            <w:shd w:val="clear" w:color="auto" w:fill="auto"/>
          </w:tcPr>
          <w:p w:rsidR="00AA13BF" w:rsidRPr="00E03FE8" w:rsidRDefault="00AA13BF" w:rsidP="00891ADE">
            <w:pPr>
              <w:tabs>
                <w:tab w:val="left" w:pos="2684"/>
              </w:tabs>
            </w:pPr>
          </w:p>
        </w:tc>
        <w:tc>
          <w:tcPr>
            <w:tcW w:w="3600" w:type="dxa"/>
            <w:shd w:val="clear" w:color="auto" w:fill="auto"/>
          </w:tcPr>
          <w:p w:rsidR="00AA13BF" w:rsidRPr="00E03FE8" w:rsidRDefault="00AA13BF" w:rsidP="00891ADE">
            <w:pPr>
              <w:tabs>
                <w:tab w:val="left" w:pos="2684"/>
              </w:tabs>
            </w:pPr>
          </w:p>
        </w:tc>
      </w:tr>
      <w:tr w:rsidR="00AA13BF" w:rsidRPr="00E03FE8" w:rsidTr="00891ADE">
        <w:trPr>
          <w:jc w:val="center"/>
        </w:trPr>
        <w:tc>
          <w:tcPr>
            <w:tcW w:w="769" w:type="dxa"/>
            <w:shd w:val="clear" w:color="auto" w:fill="auto"/>
          </w:tcPr>
          <w:p w:rsidR="00AA13BF" w:rsidRPr="00E03FE8" w:rsidRDefault="00AA13BF" w:rsidP="00891ADE">
            <w:pPr>
              <w:tabs>
                <w:tab w:val="left" w:pos="2684"/>
              </w:tabs>
            </w:pPr>
          </w:p>
        </w:tc>
        <w:tc>
          <w:tcPr>
            <w:tcW w:w="3060" w:type="dxa"/>
            <w:shd w:val="clear" w:color="auto" w:fill="auto"/>
          </w:tcPr>
          <w:p w:rsidR="00AA13BF" w:rsidRPr="00E03FE8" w:rsidRDefault="00AA13BF" w:rsidP="00891ADE">
            <w:pPr>
              <w:tabs>
                <w:tab w:val="left" w:pos="2684"/>
              </w:tabs>
            </w:pPr>
          </w:p>
        </w:tc>
        <w:tc>
          <w:tcPr>
            <w:tcW w:w="3600" w:type="dxa"/>
            <w:shd w:val="clear" w:color="auto" w:fill="auto"/>
          </w:tcPr>
          <w:p w:rsidR="00AA13BF" w:rsidRPr="00E03FE8" w:rsidRDefault="00AA13BF" w:rsidP="00891ADE">
            <w:pPr>
              <w:tabs>
                <w:tab w:val="left" w:pos="2684"/>
              </w:tabs>
            </w:pPr>
          </w:p>
        </w:tc>
      </w:tr>
      <w:tr w:rsidR="00AA13BF" w:rsidRPr="00E03FE8" w:rsidTr="00891ADE">
        <w:trPr>
          <w:jc w:val="center"/>
        </w:trPr>
        <w:tc>
          <w:tcPr>
            <w:tcW w:w="769" w:type="dxa"/>
            <w:shd w:val="clear" w:color="auto" w:fill="auto"/>
          </w:tcPr>
          <w:p w:rsidR="00AA13BF" w:rsidRPr="00E03FE8" w:rsidRDefault="00AA13BF" w:rsidP="00891ADE">
            <w:pPr>
              <w:tabs>
                <w:tab w:val="left" w:pos="2684"/>
              </w:tabs>
            </w:pPr>
          </w:p>
        </w:tc>
        <w:tc>
          <w:tcPr>
            <w:tcW w:w="3060" w:type="dxa"/>
            <w:shd w:val="clear" w:color="auto" w:fill="auto"/>
          </w:tcPr>
          <w:p w:rsidR="00AA13BF" w:rsidRPr="00E03FE8" w:rsidRDefault="00AA13BF" w:rsidP="00891ADE">
            <w:pPr>
              <w:tabs>
                <w:tab w:val="left" w:pos="2684"/>
              </w:tabs>
            </w:pPr>
          </w:p>
        </w:tc>
        <w:tc>
          <w:tcPr>
            <w:tcW w:w="3600" w:type="dxa"/>
            <w:shd w:val="clear" w:color="auto" w:fill="auto"/>
          </w:tcPr>
          <w:p w:rsidR="00AA13BF" w:rsidRPr="00E03FE8" w:rsidRDefault="00AA13BF" w:rsidP="00891ADE">
            <w:pPr>
              <w:tabs>
                <w:tab w:val="left" w:pos="2684"/>
              </w:tabs>
            </w:pPr>
          </w:p>
        </w:tc>
      </w:tr>
    </w:tbl>
    <w:p w:rsidR="00AA13BF" w:rsidRPr="00E03FE8" w:rsidRDefault="00AA13BF" w:rsidP="00AA13BF">
      <w:pPr>
        <w:tabs>
          <w:tab w:val="left" w:pos="2684"/>
        </w:tabs>
      </w:pPr>
    </w:p>
    <w:p w:rsidR="00AA13BF" w:rsidRPr="00E03FE8" w:rsidRDefault="00AA13BF" w:rsidP="00AA13BF">
      <w:pPr>
        <w:tabs>
          <w:tab w:val="left" w:pos="2684"/>
        </w:tabs>
      </w:pPr>
      <w:r w:rsidRPr="00E03FE8">
        <w:t>Срок действия доверенности: до _________________</w:t>
      </w:r>
    </w:p>
    <w:p w:rsidR="00AA13BF" w:rsidRPr="00E03FE8" w:rsidRDefault="00AA13BF" w:rsidP="00AA13BF">
      <w:pPr>
        <w:tabs>
          <w:tab w:val="left" w:pos="2684"/>
        </w:tabs>
      </w:pPr>
    </w:p>
    <w:p w:rsidR="00AA13BF" w:rsidRPr="00E03FE8" w:rsidRDefault="00AA13BF" w:rsidP="00AA13BF">
      <w:pPr>
        <w:tabs>
          <w:tab w:val="left" w:pos="2684"/>
        </w:tabs>
      </w:pPr>
      <w:r w:rsidRPr="00E03FE8">
        <w:t>Подпись ____________________________________</w:t>
      </w:r>
      <w:r w:rsidR="00653EC4" w:rsidRPr="00E03FE8">
        <w:t xml:space="preserve"> </w:t>
      </w:r>
      <w:r w:rsidRPr="00E03FE8">
        <w:t>удостоверяю.</w:t>
      </w:r>
    </w:p>
    <w:p w:rsidR="00AA13BF" w:rsidRPr="00E03FE8" w:rsidRDefault="00AA13BF" w:rsidP="00AA13BF">
      <w:pPr>
        <w:tabs>
          <w:tab w:val="left" w:pos="2684"/>
        </w:tabs>
      </w:pPr>
    </w:p>
    <w:p w:rsidR="00AA13BF" w:rsidRPr="00E03FE8" w:rsidRDefault="00AA13BF" w:rsidP="00AA13BF">
      <w:pPr>
        <w:tabs>
          <w:tab w:val="left" w:pos="2684"/>
        </w:tabs>
      </w:pPr>
      <w:r w:rsidRPr="00E03FE8">
        <w:t>Генеральный директор__________________________/</w:t>
      </w:r>
      <w:r w:rsidR="007C29E8" w:rsidRPr="00E03FE8">
        <w:t>_____________</w:t>
      </w:r>
      <w:r w:rsidRPr="00E03FE8">
        <w:t>/</w:t>
      </w:r>
    </w:p>
    <w:p w:rsidR="00AA13BF" w:rsidRPr="00E03FE8" w:rsidRDefault="00AA13BF" w:rsidP="00AA13BF">
      <w:pPr>
        <w:tabs>
          <w:tab w:val="left" w:pos="2684"/>
        </w:tabs>
      </w:pPr>
    </w:p>
    <w:p w:rsidR="00AA13BF" w:rsidRPr="00E03FE8" w:rsidRDefault="00AA13BF" w:rsidP="00AA13BF">
      <w:pPr>
        <w:tabs>
          <w:tab w:val="left" w:pos="2684"/>
        </w:tabs>
      </w:pPr>
      <w:r w:rsidRPr="00E03FE8">
        <w:t>Главный бухгалтер_____________________________/</w:t>
      </w:r>
      <w:r w:rsidR="007C29E8" w:rsidRPr="00E03FE8">
        <w:t>____________</w:t>
      </w:r>
      <w:r w:rsidRPr="00E03FE8">
        <w:t xml:space="preserve"> /</w:t>
      </w:r>
    </w:p>
    <w:p w:rsidR="000B214D" w:rsidRPr="00E03FE8" w:rsidRDefault="000B214D" w:rsidP="00AA13BF">
      <w:pPr>
        <w:tabs>
          <w:tab w:val="left" w:pos="2684"/>
        </w:tabs>
      </w:pPr>
    </w:p>
    <w:p w:rsidR="000B214D" w:rsidRPr="00E03FE8" w:rsidRDefault="000B214D" w:rsidP="000B214D">
      <w:pPr>
        <w:pStyle w:val="20"/>
        <w:rPr>
          <w:b/>
          <w:bCs/>
          <w:szCs w:val="24"/>
          <w:lang w:val="en-US"/>
        </w:rPr>
      </w:pPr>
    </w:p>
    <w:p w:rsidR="00577C6F" w:rsidRPr="00E03FE8" w:rsidRDefault="00577C6F" w:rsidP="000B214D">
      <w:pPr>
        <w:pStyle w:val="20"/>
        <w:rPr>
          <w:b/>
          <w:bCs/>
          <w:szCs w:val="24"/>
          <w:lang w:val="en-US"/>
        </w:rPr>
      </w:pPr>
    </w:p>
    <w:p w:rsidR="00577C6F" w:rsidRPr="00E03FE8" w:rsidRDefault="00577C6F" w:rsidP="000B214D">
      <w:pPr>
        <w:pStyle w:val="20"/>
        <w:rPr>
          <w:b/>
          <w:bCs/>
          <w:szCs w:val="24"/>
          <w:lang w:val="en-US"/>
        </w:rPr>
      </w:pPr>
    </w:p>
    <w:tbl>
      <w:tblPr>
        <w:tblW w:w="9285" w:type="dxa"/>
        <w:jc w:val="center"/>
        <w:tblLook w:val="01E0"/>
      </w:tblPr>
      <w:tblGrid>
        <w:gridCol w:w="4693"/>
        <w:gridCol w:w="4592"/>
      </w:tblGrid>
      <w:tr w:rsidR="00EB3430" w:rsidRPr="00E03FE8" w:rsidTr="00EB3430">
        <w:trPr>
          <w:jc w:val="center"/>
        </w:trPr>
        <w:tc>
          <w:tcPr>
            <w:tcW w:w="4693" w:type="dxa"/>
          </w:tcPr>
          <w:p w:rsidR="00EB3430" w:rsidRPr="00E03FE8" w:rsidRDefault="00EB3430" w:rsidP="008348E7">
            <w:r w:rsidRPr="00E03FE8">
              <w:t>От Исполнителя:</w:t>
            </w:r>
          </w:p>
        </w:tc>
        <w:tc>
          <w:tcPr>
            <w:tcW w:w="4592" w:type="dxa"/>
          </w:tcPr>
          <w:p w:rsidR="00EB3430" w:rsidRPr="00E03FE8" w:rsidRDefault="00EB3430" w:rsidP="008348E7">
            <w:r w:rsidRPr="00E03FE8">
              <w:t>От Заказчика:</w:t>
            </w:r>
          </w:p>
        </w:tc>
      </w:tr>
      <w:tr w:rsidR="00EB3430" w:rsidRPr="00E03FE8" w:rsidTr="00EB3430">
        <w:trPr>
          <w:jc w:val="center"/>
        </w:trPr>
        <w:tc>
          <w:tcPr>
            <w:tcW w:w="4693" w:type="dxa"/>
          </w:tcPr>
          <w:p w:rsidR="00EB3430" w:rsidRPr="00E03FE8" w:rsidRDefault="00EB3430" w:rsidP="008348E7"/>
        </w:tc>
        <w:tc>
          <w:tcPr>
            <w:tcW w:w="4592" w:type="dxa"/>
          </w:tcPr>
          <w:p w:rsidR="00EB3430" w:rsidRPr="00E03FE8" w:rsidRDefault="00EB3430" w:rsidP="008348E7"/>
        </w:tc>
      </w:tr>
      <w:tr w:rsidR="00EB3430" w:rsidRPr="00E03FE8" w:rsidTr="00EB3430">
        <w:trPr>
          <w:jc w:val="center"/>
        </w:trPr>
        <w:tc>
          <w:tcPr>
            <w:tcW w:w="4693" w:type="dxa"/>
          </w:tcPr>
          <w:p w:rsidR="00EB3430" w:rsidRPr="00E03FE8" w:rsidRDefault="00EB3430" w:rsidP="008348E7"/>
          <w:p w:rsidR="00EB3430" w:rsidRPr="00E03FE8" w:rsidRDefault="00EB3430" w:rsidP="008348E7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:rsidR="00EB3430" w:rsidRPr="00E03FE8" w:rsidRDefault="00383F7B" w:rsidP="008348E7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Коммерческий д</w:t>
            </w:r>
            <w:r w:rsidR="00EB3430" w:rsidRPr="00E03FE8">
              <w:rPr>
                <w:rFonts w:ascii="Times New Roman" w:hAnsi="Times New Roman" w:cs="Times New Roman"/>
                <w:color w:val="auto"/>
              </w:rPr>
              <w:t xml:space="preserve">иректор </w:t>
            </w:r>
          </w:p>
          <w:p w:rsidR="00EB3430" w:rsidRPr="00E03FE8" w:rsidRDefault="00EB3430" w:rsidP="008348E7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:rsidR="00EB3430" w:rsidRPr="00E03FE8" w:rsidRDefault="00EB3430" w:rsidP="008348E7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:rsidR="00EB3430" w:rsidRPr="00E03FE8" w:rsidRDefault="00EB3430" w:rsidP="008348E7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E03FE8">
              <w:rPr>
                <w:rFonts w:ascii="Times New Roman" w:hAnsi="Times New Roman" w:cs="Times New Roman"/>
                <w:color w:val="auto"/>
              </w:rPr>
              <w:t>________________________/</w:t>
            </w:r>
            <w:r w:rsidR="00383F7B">
              <w:rPr>
                <w:rFonts w:ascii="Times New Roman" w:hAnsi="Times New Roman" w:cs="Times New Roman"/>
                <w:color w:val="auto"/>
              </w:rPr>
              <w:t>Краев Д.Л.</w:t>
            </w:r>
            <w:r w:rsidRPr="00E03FE8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EB3430" w:rsidRPr="00E03FE8" w:rsidRDefault="00EB3430" w:rsidP="008348E7">
            <w:pPr>
              <w:pStyle w:val="32"/>
              <w:keepNext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E03FE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М.П</w:t>
            </w:r>
            <w:r w:rsidRPr="00E03FE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592" w:type="dxa"/>
          </w:tcPr>
          <w:p w:rsidR="00EB3430" w:rsidRPr="00E03FE8" w:rsidRDefault="00EB3430" w:rsidP="008348E7">
            <w:pPr>
              <w:pStyle w:val="20"/>
              <w:rPr>
                <w:szCs w:val="24"/>
              </w:rPr>
            </w:pPr>
          </w:p>
          <w:p w:rsidR="00EB3430" w:rsidRPr="00E03FE8" w:rsidRDefault="00EB3430" w:rsidP="008348E7">
            <w:pPr>
              <w:pStyle w:val="20"/>
              <w:rPr>
                <w:szCs w:val="24"/>
              </w:rPr>
            </w:pPr>
          </w:p>
          <w:p w:rsidR="002E3B92" w:rsidRPr="00E03FE8" w:rsidRDefault="00964F9E" w:rsidP="002E3B92">
            <w:pPr>
              <w:tabs>
                <w:tab w:val="left" w:pos="4569"/>
              </w:tabs>
              <w:ind w:right="834"/>
              <w:rPr>
                <w:lang w:val="en-US"/>
              </w:rPr>
            </w:pPr>
            <w:permStart w:id="181" w:edGrp="everyone"/>
            <w:r w:rsidRPr="00E03FE8">
              <w:rPr>
                <w:lang w:val="en-US"/>
              </w:rPr>
              <w:t>___________________</w:t>
            </w:r>
            <w:permEnd w:id="181"/>
          </w:p>
          <w:p w:rsidR="002E3B92" w:rsidRPr="00E03FE8" w:rsidRDefault="002E3B92" w:rsidP="002E3B92">
            <w:pPr>
              <w:tabs>
                <w:tab w:val="left" w:pos="4569"/>
              </w:tabs>
              <w:ind w:right="834"/>
            </w:pPr>
          </w:p>
          <w:p w:rsidR="002E3B92" w:rsidRPr="00E03FE8" w:rsidRDefault="002E3B92" w:rsidP="002E3B92">
            <w:pPr>
              <w:tabs>
                <w:tab w:val="left" w:pos="4569"/>
              </w:tabs>
              <w:ind w:right="834"/>
            </w:pPr>
          </w:p>
          <w:p w:rsidR="002E3B92" w:rsidRPr="00E03FE8" w:rsidRDefault="002E3B92" w:rsidP="002E3B92">
            <w:pPr>
              <w:pStyle w:val="20"/>
              <w:rPr>
                <w:szCs w:val="24"/>
              </w:rPr>
            </w:pPr>
            <w:r w:rsidRPr="00E03FE8">
              <w:rPr>
                <w:szCs w:val="24"/>
              </w:rPr>
              <w:t>____________________/</w:t>
            </w:r>
            <w:permStart w:id="182" w:edGrp="everyone"/>
            <w:r w:rsidR="00964F9E" w:rsidRPr="00E03FE8">
              <w:rPr>
                <w:szCs w:val="24"/>
                <w:lang w:val="en-US"/>
              </w:rPr>
              <w:t>______________</w:t>
            </w:r>
            <w:permEnd w:id="182"/>
            <w:r w:rsidRPr="00E03FE8">
              <w:rPr>
                <w:szCs w:val="24"/>
              </w:rPr>
              <w:t>/</w:t>
            </w:r>
          </w:p>
          <w:p w:rsidR="00EB3430" w:rsidRPr="00E03FE8" w:rsidRDefault="00EB3430" w:rsidP="008348E7">
            <w:pPr>
              <w:pStyle w:val="20"/>
              <w:rPr>
                <w:sz w:val="16"/>
                <w:szCs w:val="16"/>
              </w:rPr>
            </w:pPr>
            <w:r w:rsidRPr="00E03FE8">
              <w:rPr>
                <w:sz w:val="16"/>
                <w:szCs w:val="16"/>
              </w:rPr>
              <w:t xml:space="preserve">                 М.П.</w:t>
            </w:r>
          </w:p>
        </w:tc>
      </w:tr>
    </w:tbl>
    <w:p w:rsidR="00314267" w:rsidRPr="00E03FE8" w:rsidRDefault="00314267" w:rsidP="0034156E"/>
    <w:sectPr w:rsidR="00314267" w:rsidRPr="00E03FE8" w:rsidSect="00A73343">
      <w:footerReference w:type="even" r:id="rId9"/>
      <w:footerReference w:type="default" r:id="rId10"/>
      <w:type w:val="continuous"/>
      <w:pgSz w:w="11906" w:h="16838"/>
      <w:pgMar w:top="426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9E" w:rsidRDefault="006B129E">
      <w:r>
        <w:separator/>
      </w:r>
    </w:p>
  </w:endnote>
  <w:endnote w:type="continuationSeparator" w:id="0">
    <w:p w:rsidR="006B129E" w:rsidRDefault="006B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9E" w:rsidRDefault="00162C1F" w:rsidP="0023015E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B12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129E" w:rsidRDefault="006B129E" w:rsidP="008D092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9E" w:rsidRDefault="00162C1F" w:rsidP="0023015E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B12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33A9">
      <w:rPr>
        <w:rStyle w:val="a4"/>
        <w:noProof/>
      </w:rPr>
      <w:t>16</w:t>
    </w:r>
    <w:r>
      <w:rPr>
        <w:rStyle w:val="a4"/>
      </w:rPr>
      <w:fldChar w:fldCharType="end"/>
    </w:r>
  </w:p>
  <w:p w:rsidR="006B129E" w:rsidRPr="00964F9E" w:rsidRDefault="006B129E" w:rsidP="008D0922">
    <w:pPr>
      <w:pStyle w:val="a8"/>
      <w:ind w:right="360"/>
      <w:rPr>
        <w:lang w:val="en-US"/>
      </w:rPr>
    </w:pPr>
    <w:r>
      <w:t xml:space="preserve">Договор № </w:t>
    </w:r>
    <w:r>
      <w:rPr>
        <w:lang w:val="en-US"/>
      </w:rPr>
      <w:t>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9E" w:rsidRDefault="006B129E">
      <w:r>
        <w:separator/>
      </w:r>
    </w:p>
  </w:footnote>
  <w:footnote w:type="continuationSeparator" w:id="0">
    <w:p w:rsidR="006B129E" w:rsidRDefault="006B1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EE9"/>
    <w:multiLevelType w:val="hybridMultilevel"/>
    <w:tmpl w:val="862A809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3A92625"/>
    <w:multiLevelType w:val="multilevel"/>
    <w:tmpl w:val="0D90CED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5C34BE"/>
    <w:multiLevelType w:val="hybridMultilevel"/>
    <w:tmpl w:val="339437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5D6FF3"/>
    <w:multiLevelType w:val="multilevel"/>
    <w:tmpl w:val="AA90F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5080656"/>
    <w:multiLevelType w:val="multilevel"/>
    <w:tmpl w:val="67FA4C7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6F031EE"/>
    <w:multiLevelType w:val="multilevel"/>
    <w:tmpl w:val="8476300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7333EFD"/>
    <w:multiLevelType w:val="hybridMultilevel"/>
    <w:tmpl w:val="47E0F15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344E02"/>
    <w:multiLevelType w:val="hybridMultilevel"/>
    <w:tmpl w:val="CF5214A2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8">
    <w:nsid w:val="18860AAB"/>
    <w:multiLevelType w:val="multilevel"/>
    <w:tmpl w:val="05CCD1D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199C2F94"/>
    <w:multiLevelType w:val="hybridMultilevel"/>
    <w:tmpl w:val="8062AF2C"/>
    <w:lvl w:ilvl="0" w:tplc="AD0669DA">
      <w:start w:val="1"/>
      <w:numFmt w:val="upperRoman"/>
      <w:lvlText w:val="%1."/>
      <w:lvlJc w:val="left"/>
      <w:pPr>
        <w:ind w:left="152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AF61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16D5725"/>
    <w:multiLevelType w:val="multilevel"/>
    <w:tmpl w:val="AD5083D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DA92C60"/>
    <w:multiLevelType w:val="hybridMultilevel"/>
    <w:tmpl w:val="8062AF2C"/>
    <w:lvl w:ilvl="0" w:tplc="AD0669DA">
      <w:start w:val="1"/>
      <w:numFmt w:val="upperRoman"/>
      <w:lvlText w:val="%1."/>
      <w:lvlJc w:val="left"/>
      <w:pPr>
        <w:ind w:left="152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D87626"/>
    <w:multiLevelType w:val="hybridMultilevel"/>
    <w:tmpl w:val="8062AF2C"/>
    <w:lvl w:ilvl="0" w:tplc="AD0669DA">
      <w:start w:val="1"/>
      <w:numFmt w:val="upperRoman"/>
      <w:lvlText w:val="%1."/>
      <w:lvlJc w:val="left"/>
      <w:pPr>
        <w:ind w:left="152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1D0FAD"/>
    <w:multiLevelType w:val="hybridMultilevel"/>
    <w:tmpl w:val="70FCCE68"/>
    <w:lvl w:ilvl="0" w:tplc="2698E47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224E6"/>
    <w:multiLevelType w:val="multilevel"/>
    <w:tmpl w:val="9E50022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F2F071A"/>
    <w:multiLevelType w:val="multilevel"/>
    <w:tmpl w:val="AD5083D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CCA7244"/>
    <w:multiLevelType w:val="hybridMultilevel"/>
    <w:tmpl w:val="CB54F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4525AEC"/>
    <w:multiLevelType w:val="multilevel"/>
    <w:tmpl w:val="681EE6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729B76DB"/>
    <w:multiLevelType w:val="multilevel"/>
    <w:tmpl w:val="2042E1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7346030E"/>
    <w:multiLevelType w:val="multilevel"/>
    <w:tmpl w:val="60F044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77013C0D"/>
    <w:multiLevelType w:val="hybridMultilevel"/>
    <w:tmpl w:val="109A4B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909177B"/>
    <w:multiLevelType w:val="hybridMultilevel"/>
    <w:tmpl w:val="1450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E226C3"/>
    <w:multiLevelType w:val="multilevel"/>
    <w:tmpl w:val="18A61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8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7B8B612D"/>
    <w:multiLevelType w:val="hybridMultilevel"/>
    <w:tmpl w:val="8062AF2C"/>
    <w:lvl w:ilvl="0" w:tplc="AD0669DA">
      <w:start w:val="1"/>
      <w:numFmt w:val="upperRoman"/>
      <w:lvlText w:val="%1."/>
      <w:lvlJc w:val="left"/>
      <w:pPr>
        <w:ind w:left="152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22"/>
  </w:num>
  <w:num w:numId="5">
    <w:abstractNumId w:val="24"/>
  </w:num>
  <w:num w:numId="6">
    <w:abstractNumId w:val="17"/>
  </w:num>
  <w:num w:numId="7">
    <w:abstractNumId w:val="23"/>
  </w:num>
  <w:num w:numId="8">
    <w:abstractNumId w:val="7"/>
  </w:num>
  <w:num w:numId="9">
    <w:abstractNumId w:val="1"/>
  </w:num>
  <w:num w:numId="10">
    <w:abstractNumId w:val="19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20"/>
  </w:num>
  <w:num w:numId="16">
    <w:abstractNumId w:val="18"/>
  </w:num>
  <w:num w:numId="17">
    <w:abstractNumId w:val="3"/>
  </w:num>
  <w:num w:numId="18">
    <w:abstractNumId w:val="14"/>
  </w:num>
  <w:num w:numId="19">
    <w:abstractNumId w:val="16"/>
  </w:num>
  <w:num w:numId="20">
    <w:abstractNumId w:val="4"/>
  </w:num>
  <w:num w:numId="21">
    <w:abstractNumId w:val="21"/>
  </w:num>
  <w:num w:numId="22">
    <w:abstractNumId w:val="5"/>
  </w:num>
  <w:num w:numId="23">
    <w:abstractNumId w:val="2"/>
  </w:num>
  <w:num w:numId="24">
    <w:abstractNumId w:val="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activeWritingStyle w:appName="MSWord" w:lang="ru-RU" w:vendorID="1" w:dllVersion="512" w:checkStyle="1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dEdFcBSKlVrRLyggpNPsSt1D25s=" w:salt="whI0SmAbcrl0eR7A7MAc8Q==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9FA"/>
    <w:rsid w:val="000012CF"/>
    <w:rsid w:val="000036B7"/>
    <w:rsid w:val="00006022"/>
    <w:rsid w:val="000107E6"/>
    <w:rsid w:val="0002022C"/>
    <w:rsid w:val="000231D8"/>
    <w:rsid w:val="0002388A"/>
    <w:rsid w:val="00026850"/>
    <w:rsid w:val="00031A4B"/>
    <w:rsid w:val="00032E60"/>
    <w:rsid w:val="000360C0"/>
    <w:rsid w:val="0003703F"/>
    <w:rsid w:val="000455B3"/>
    <w:rsid w:val="000475CA"/>
    <w:rsid w:val="000571EF"/>
    <w:rsid w:val="00061103"/>
    <w:rsid w:val="0006203E"/>
    <w:rsid w:val="00063560"/>
    <w:rsid w:val="0006391B"/>
    <w:rsid w:val="000648E4"/>
    <w:rsid w:val="000654F4"/>
    <w:rsid w:val="00065D24"/>
    <w:rsid w:val="00071F0D"/>
    <w:rsid w:val="00072E15"/>
    <w:rsid w:val="00073A34"/>
    <w:rsid w:val="0007406F"/>
    <w:rsid w:val="00076BCF"/>
    <w:rsid w:val="00080738"/>
    <w:rsid w:val="00084282"/>
    <w:rsid w:val="000902CB"/>
    <w:rsid w:val="0009070C"/>
    <w:rsid w:val="00093091"/>
    <w:rsid w:val="00096F5C"/>
    <w:rsid w:val="000A1247"/>
    <w:rsid w:val="000A3BDF"/>
    <w:rsid w:val="000B214D"/>
    <w:rsid w:val="000B5556"/>
    <w:rsid w:val="000C5989"/>
    <w:rsid w:val="000C5ECB"/>
    <w:rsid w:val="000E3DF4"/>
    <w:rsid w:val="000E6B6E"/>
    <w:rsid w:val="000F53A7"/>
    <w:rsid w:val="000F7D12"/>
    <w:rsid w:val="00107A43"/>
    <w:rsid w:val="00116730"/>
    <w:rsid w:val="00121F7A"/>
    <w:rsid w:val="00122BB3"/>
    <w:rsid w:val="001230A8"/>
    <w:rsid w:val="00134730"/>
    <w:rsid w:val="00142D95"/>
    <w:rsid w:val="00153219"/>
    <w:rsid w:val="00153BD4"/>
    <w:rsid w:val="0015667D"/>
    <w:rsid w:val="001574A8"/>
    <w:rsid w:val="00162C1F"/>
    <w:rsid w:val="00165272"/>
    <w:rsid w:val="00175A63"/>
    <w:rsid w:val="00176D3E"/>
    <w:rsid w:val="001801C5"/>
    <w:rsid w:val="001873FF"/>
    <w:rsid w:val="00190C69"/>
    <w:rsid w:val="00193D68"/>
    <w:rsid w:val="00194B39"/>
    <w:rsid w:val="00196887"/>
    <w:rsid w:val="00197188"/>
    <w:rsid w:val="001A21C0"/>
    <w:rsid w:val="001A23C2"/>
    <w:rsid w:val="001A2EFC"/>
    <w:rsid w:val="001B1E6B"/>
    <w:rsid w:val="001B364F"/>
    <w:rsid w:val="001C068E"/>
    <w:rsid w:val="001D0E29"/>
    <w:rsid w:val="001D2633"/>
    <w:rsid w:val="001D7893"/>
    <w:rsid w:val="001E1BAA"/>
    <w:rsid w:val="001E65CE"/>
    <w:rsid w:val="001E7457"/>
    <w:rsid w:val="001F420F"/>
    <w:rsid w:val="001F5D04"/>
    <w:rsid w:val="00204BEF"/>
    <w:rsid w:val="00212B6D"/>
    <w:rsid w:val="00214692"/>
    <w:rsid w:val="0022248F"/>
    <w:rsid w:val="00223257"/>
    <w:rsid w:val="00224B39"/>
    <w:rsid w:val="0023015E"/>
    <w:rsid w:val="002422A9"/>
    <w:rsid w:val="00243AF7"/>
    <w:rsid w:val="002455FD"/>
    <w:rsid w:val="002478C6"/>
    <w:rsid w:val="00247CE9"/>
    <w:rsid w:val="00267121"/>
    <w:rsid w:val="00273BCE"/>
    <w:rsid w:val="00273CA1"/>
    <w:rsid w:val="00275EBC"/>
    <w:rsid w:val="00276EDC"/>
    <w:rsid w:val="00287DD3"/>
    <w:rsid w:val="002904F7"/>
    <w:rsid w:val="002933E7"/>
    <w:rsid w:val="00294C3B"/>
    <w:rsid w:val="002977D5"/>
    <w:rsid w:val="002977E7"/>
    <w:rsid w:val="002A1CE0"/>
    <w:rsid w:val="002A2E1E"/>
    <w:rsid w:val="002B0CFE"/>
    <w:rsid w:val="002B1F42"/>
    <w:rsid w:val="002B5334"/>
    <w:rsid w:val="002C3023"/>
    <w:rsid w:val="002C598C"/>
    <w:rsid w:val="002D2242"/>
    <w:rsid w:val="002D675D"/>
    <w:rsid w:val="002E3B92"/>
    <w:rsid w:val="002E51D7"/>
    <w:rsid w:val="002F3A31"/>
    <w:rsid w:val="002F5DBC"/>
    <w:rsid w:val="00300CD8"/>
    <w:rsid w:val="0030131E"/>
    <w:rsid w:val="0030261A"/>
    <w:rsid w:val="00305ABF"/>
    <w:rsid w:val="00306C9E"/>
    <w:rsid w:val="00312188"/>
    <w:rsid w:val="003132C4"/>
    <w:rsid w:val="00314267"/>
    <w:rsid w:val="00315720"/>
    <w:rsid w:val="003250CB"/>
    <w:rsid w:val="00326124"/>
    <w:rsid w:val="003265A8"/>
    <w:rsid w:val="00327F06"/>
    <w:rsid w:val="003303DB"/>
    <w:rsid w:val="003353C1"/>
    <w:rsid w:val="0034156E"/>
    <w:rsid w:val="00341CE0"/>
    <w:rsid w:val="0034581E"/>
    <w:rsid w:val="00347D90"/>
    <w:rsid w:val="0035263A"/>
    <w:rsid w:val="00360223"/>
    <w:rsid w:val="00365A64"/>
    <w:rsid w:val="00366FBD"/>
    <w:rsid w:val="00373732"/>
    <w:rsid w:val="00377F32"/>
    <w:rsid w:val="00383F7B"/>
    <w:rsid w:val="003845BB"/>
    <w:rsid w:val="00390EEC"/>
    <w:rsid w:val="00391E49"/>
    <w:rsid w:val="003A52D1"/>
    <w:rsid w:val="003A6DB4"/>
    <w:rsid w:val="003B16B4"/>
    <w:rsid w:val="003B4279"/>
    <w:rsid w:val="003C193F"/>
    <w:rsid w:val="003D1344"/>
    <w:rsid w:val="003D3229"/>
    <w:rsid w:val="003D36AD"/>
    <w:rsid w:val="003F0D4A"/>
    <w:rsid w:val="003F15A4"/>
    <w:rsid w:val="003F1C1E"/>
    <w:rsid w:val="003F25D3"/>
    <w:rsid w:val="00400807"/>
    <w:rsid w:val="0042233D"/>
    <w:rsid w:val="00425486"/>
    <w:rsid w:val="00430A5A"/>
    <w:rsid w:val="00430F97"/>
    <w:rsid w:val="0043154D"/>
    <w:rsid w:val="004333CB"/>
    <w:rsid w:val="0043566A"/>
    <w:rsid w:val="00435972"/>
    <w:rsid w:val="004407E6"/>
    <w:rsid w:val="00440D48"/>
    <w:rsid w:val="00441124"/>
    <w:rsid w:val="00443530"/>
    <w:rsid w:val="00445502"/>
    <w:rsid w:val="00464119"/>
    <w:rsid w:val="004661C2"/>
    <w:rsid w:val="004762A1"/>
    <w:rsid w:val="00482AA3"/>
    <w:rsid w:val="00483EEF"/>
    <w:rsid w:val="0049128D"/>
    <w:rsid w:val="004A11F2"/>
    <w:rsid w:val="004B2269"/>
    <w:rsid w:val="004C06C3"/>
    <w:rsid w:val="004C1AD1"/>
    <w:rsid w:val="004D0750"/>
    <w:rsid w:val="004D2278"/>
    <w:rsid w:val="004D33A9"/>
    <w:rsid w:val="004D380B"/>
    <w:rsid w:val="004D5E72"/>
    <w:rsid w:val="004D664A"/>
    <w:rsid w:val="004E1A65"/>
    <w:rsid w:val="004E5E28"/>
    <w:rsid w:val="004E6F73"/>
    <w:rsid w:val="004F0569"/>
    <w:rsid w:val="004F0B1E"/>
    <w:rsid w:val="004F26BD"/>
    <w:rsid w:val="00502110"/>
    <w:rsid w:val="00521459"/>
    <w:rsid w:val="005220D0"/>
    <w:rsid w:val="005229D9"/>
    <w:rsid w:val="0052304E"/>
    <w:rsid w:val="00523BBA"/>
    <w:rsid w:val="00527769"/>
    <w:rsid w:val="00537221"/>
    <w:rsid w:val="0054174F"/>
    <w:rsid w:val="00542A83"/>
    <w:rsid w:val="00544778"/>
    <w:rsid w:val="005464A3"/>
    <w:rsid w:val="00560232"/>
    <w:rsid w:val="00560C21"/>
    <w:rsid w:val="00571920"/>
    <w:rsid w:val="00573D73"/>
    <w:rsid w:val="00573E3F"/>
    <w:rsid w:val="00577C6F"/>
    <w:rsid w:val="00577E80"/>
    <w:rsid w:val="005802C7"/>
    <w:rsid w:val="005806A2"/>
    <w:rsid w:val="00584219"/>
    <w:rsid w:val="0058470A"/>
    <w:rsid w:val="00585050"/>
    <w:rsid w:val="00585549"/>
    <w:rsid w:val="00586A2C"/>
    <w:rsid w:val="005924AC"/>
    <w:rsid w:val="005A6766"/>
    <w:rsid w:val="005A7348"/>
    <w:rsid w:val="005C003D"/>
    <w:rsid w:val="005C11F3"/>
    <w:rsid w:val="005C1391"/>
    <w:rsid w:val="005C248D"/>
    <w:rsid w:val="005D21A0"/>
    <w:rsid w:val="005E14BF"/>
    <w:rsid w:val="005E1628"/>
    <w:rsid w:val="005E7DBA"/>
    <w:rsid w:val="005F5E89"/>
    <w:rsid w:val="005F6334"/>
    <w:rsid w:val="00600D50"/>
    <w:rsid w:val="006032D8"/>
    <w:rsid w:val="00604D27"/>
    <w:rsid w:val="00606070"/>
    <w:rsid w:val="0061275C"/>
    <w:rsid w:val="00614226"/>
    <w:rsid w:val="0061561E"/>
    <w:rsid w:val="006214EB"/>
    <w:rsid w:val="006274C4"/>
    <w:rsid w:val="00630A19"/>
    <w:rsid w:val="006332C1"/>
    <w:rsid w:val="00635E5D"/>
    <w:rsid w:val="00644FBF"/>
    <w:rsid w:val="00651FEE"/>
    <w:rsid w:val="00653EC4"/>
    <w:rsid w:val="006565C7"/>
    <w:rsid w:val="00660F97"/>
    <w:rsid w:val="00661A16"/>
    <w:rsid w:val="00664850"/>
    <w:rsid w:val="00670B0F"/>
    <w:rsid w:val="006732D9"/>
    <w:rsid w:val="00684018"/>
    <w:rsid w:val="006918C5"/>
    <w:rsid w:val="00691A24"/>
    <w:rsid w:val="00697A05"/>
    <w:rsid w:val="006A17F3"/>
    <w:rsid w:val="006B129E"/>
    <w:rsid w:val="006B62D1"/>
    <w:rsid w:val="006C17FB"/>
    <w:rsid w:val="006C2829"/>
    <w:rsid w:val="006C5626"/>
    <w:rsid w:val="006C6596"/>
    <w:rsid w:val="006C67A9"/>
    <w:rsid w:val="006C7654"/>
    <w:rsid w:val="006C7924"/>
    <w:rsid w:val="006D40AA"/>
    <w:rsid w:val="006D4445"/>
    <w:rsid w:val="006D4CA4"/>
    <w:rsid w:val="006E0AD9"/>
    <w:rsid w:val="006F10F4"/>
    <w:rsid w:val="006F1391"/>
    <w:rsid w:val="006F2EEE"/>
    <w:rsid w:val="00705CB6"/>
    <w:rsid w:val="00706EC2"/>
    <w:rsid w:val="00712B08"/>
    <w:rsid w:val="007235B3"/>
    <w:rsid w:val="00730138"/>
    <w:rsid w:val="0073152C"/>
    <w:rsid w:val="00733ED9"/>
    <w:rsid w:val="00735445"/>
    <w:rsid w:val="00741618"/>
    <w:rsid w:val="007427E6"/>
    <w:rsid w:val="00744419"/>
    <w:rsid w:val="00744863"/>
    <w:rsid w:val="007454BE"/>
    <w:rsid w:val="00752B7B"/>
    <w:rsid w:val="00753BF3"/>
    <w:rsid w:val="0075787F"/>
    <w:rsid w:val="00762D71"/>
    <w:rsid w:val="007677E1"/>
    <w:rsid w:val="007679E6"/>
    <w:rsid w:val="00777FAC"/>
    <w:rsid w:val="00780A61"/>
    <w:rsid w:val="0079089A"/>
    <w:rsid w:val="00796ABC"/>
    <w:rsid w:val="007A151E"/>
    <w:rsid w:val="007A60D6"/>
    <w:rsid w:val="007B0F6D"/>
    <w:rsid w:val="007B13CE"/>
    <w:rsid w:val="007B4938"/>
    <w:rsid w:val="007B541F"/>
    <w:rsid w:val="007B5EBD"/>
    <w:rsid w:val="007B6B65"/>
    <w:rsid w:val="007C1A4C"/>
    <w:rsid w:val="007C28FD"/>
    <w:rsid w:val="007C29E8"/>
    <w:rsid w:val="007F0ECD"/>
    <w:rsid w:val="007F37DB"/>
    <w:rsid w:val="007F5987"/>
    <w:rsid w:val="007F6B60"/>
    <w:rsid w:val="007F7F5A"/>
    <w:rsid w:val="00800699"/>
    <w:rsid w:val="008019B9"/>
    <w:rsid w:val="00807BAA"/>
    <w:rsid w:val="0081762D"/>
    <w:rsid w:val="00824316"/>
    <w:rsid w:val="00827CDE"/>
    <w:rsid w:val="008316C3"/>
    <w:rsid w:val="00832CB7"/>
    <w:rsid w:val="008338A5"/>
    <w:rsid w:val="008348E7"/>
    <w:rsid w:val="00837820"/>
    <w:rsid w:val="008420F4"/>
    <w:rsid w:val="00843311"/>
    <w:rsid w:val="00845E0F"/>
    <w:rsid w:val="00847506"/>
    <w:rsid w:val="00851C83"/>
    <w:rsid w:val="00862CAA"/>
    <w:rsid w:val="0087651A"/>
    <w:rsid w:val="00876864"/>
    <w:rsid w:val="00876F65"/>
    <w:rsid w:val="00885F5E"/>
    <w:rsid w:val="00886348"/>
    <w:rsid w:val="008904B2"/>
    <w:rsid w:val="00891546"/>
    <w:rsid w:val="00891ADE"/>
    <w:rsid w:val="00897A76"/>
    <w:rsid w:val="008A2A30"/>
    <w:rsid w:val="008A3D71"/>
    <w:rsid w:val="008A5ABD"/>
    <w:rsid w:val="008A685F"/>
    <w:rsid w:val="008B5F62"/>
    <w:rsid w:val="008C02E6"/>
    <w:rsid w:val="008C1E5D"/>
    <w:rsid w:val="008C3448"/>
    <w:rsid w:val="008D02AC"/>
    <w:rsid w:val="008D0922"/>
    <w:rsid w:val="008D35F8"/>
    <w:rsid w:val="008D4A2E"/>
    <w:rsid w:val="008D500C"/>
    <w:rsid w:val="008D5CD2"/>
    <w:rsid w:val="008D62E7"/>
    <w:rsid w:val="008E7AB3"/>
    <w:rsid w:val="008F730E"/>
    <w:rsid w:val="009109A1"/>
    <w:rsid w:val="00912632"/>
    <w:rsid w:val="00912CBF"/>
    <w:rsid w:val="0091359C"/>
    <w:rsid w:val="00921226"/>
    <w:rsid w:val="009223E0"/>
    <w:rsid w:val="00923C60"/>
    <w:rsid w:val="00924E29"/>
    <w:rsid w:val="00927644"/>
    <w:rsid w:val="009313B0"/>
    <w:rsid w:val="00936352"/>
    <w:rsid w:val="00940CC8"/>
    <w:rsid w:val="00941086"/>
    <w:rsid w:val="00943E4C"/>
    <w:rsid w:val="00944D6B"/>
    <w:rsid w:val="00951BC3"/>
    <w:rsid w:val="00952DC5"/>
    <w:rsid w:val="009634D1"/>
    <w:rsid w:val="00963990"/>
    <w:rsid w:val="00963C55"/>
    <w:rsid w:val="00964F9E"/>
    <w:rsid w:val="00965B3B"/>
    <w:rsid w:val="00965CC4"/>
    <w:rsid w:val="00971333"/>
    <w:rsid w:val="009730C0"/>
    <w:rsid w:val="00974FEE"/>
    <w:rsid w:val="0097593B"/>
    <w:rsid w:val="009813DB"/>
    <w:rsid w:val="00982922"/>
    <w:rsid w:val="00990453"/>
    <w:rsid w:val="00992717"/>
    <w:rsid w:val="00996C91"/>
    <w:rsid w:val="009A0CEC"/>
    <w:rsid w:val="009A148C"/>
    <w:rsid w:val="009A189E"/>
    <w:rsid w:val="009A4268"/>
    <w:rsid w:val="009A4C3D"/>
    <w:rsid w:val="009A7672"/>
    <w:rsid w:val="009B561B"/>
    <w:rsid w:val="009B7333"/>
    <w:rsid w:val="009C4C9C"/>
    <w:rsid w:val="009C52FD"/>
    <w:rsid w:val="009D1165"/>
    <w:rsid w:val="009D14AD"/>
    <w:rsid w:val="009E1623"/>
    <w:rsid w:val="009E2D98"/>
    <w:rsid w:val="009E2F00"/>
    <w:rsid w:val="009F0E00"/>
    <w:rsid w:val="009F107E"/>
    <w:rsid w:val="009F613D"/>
    <w:rsid w:val="009F7E09"/>
    <w:rsid w:val="009F7F11"/>
    <w:rsid w:val="00A00545"/>
    <w:rsid w:val="00A052FB"/>
    <w:rsid w:val="00A11378"/>
    <w:rsid w:val="00A1356D"/>
    <w:rsid w:val="00A14325"/>
    <w:rsid w:val="00A17512"/>
    <w:rsid w:val="00A2176C"/>
    <w:rsid w:val="00A25D81"/>
    <w:rsid w:val="00A31D40"/>
    <w:rsid w:val="00A36260"/>
    <w:rsid w:val="00A364F5"/>
    <w:rsid w:val="00A36EAA"/>
    <w:rsid w:val="00A37BFF"/>
    <w:rsid w:val="00A41ED5"/>
    <w:rsid w:val="00A44575"/>
    <w:rsid w:val="00A54672"/>
    <w:rsid w:val="00A60677"/>
    <w:rsid w:val="00A65301"/>
    <w:rsid w:val="00A663C0"/>
    <w:rsid w:val="00A66792"/>
    <w:rsid w:val="00A72155"/>
    <w:rsid w:val="00A72385"/>
    <w:rsid w:val="00A73343"/>
    <w:rsid w:val="00A77F0A"/>
    <w:rsid w:val="00A84F20"/>
    <w:rsid w:val="00A91382"/>
    <w:rsid w:val="00A91455"/>
    <w:rsid w:val="00A960ED"/>
    <w:rsid w:val="00A96542"/>
    <w:rsid w:val="00AA13BF"/>
    <w:rsid w:val="00AA241E"/>
    <w:rsid w:val="00AA4A55"/>
    <w:rsid w:val="00AA7755"/>
    <w:rsid w:val="00AB3FF1"/>
    <w:rsid w:val="00AC2C2D"/>
    <w:rsid w:val="00AC6381"/>
    <w:rsid w:val="00AD142F"/>
    <w:rsid w:val="00AD25AF"/>
    <w:rsid w:val="00AD50FE"/>
    <w:rsid w:val="00AD6BAD"/>
    <w:rsid w:val="00AE25C8"/>
    <w:rsid w:val="00AE374A"/>
    <w:rsid w:val="00AF474C"/>
    <w:rsid w:val="00AF72CC"/>
    <w:rsid w:val="00B0482C"/>
    <w:rsid w:val="00B10FF0"/>
    <w:rsid w:val="00B140F9"/>
    <w:rsid w:val="00B161FE"/>
    <w:rsid w:val="00B176E2"/>
    <w:rsid w:val="00B237F8"/>
    <w:rsid w:val="00B25C43"/>
    <w:rsid w:val="00B34329"/>
    <w:rsid w:val="00B35D0A"/>
    <w:rsid w:val="00B37555"/>
    <w:rsid w:val="00B40166"/>
    <w:rsid w:val="00B40928"/>
    <w:rsid w:val="00B40FB6"/>
    <w:rsid w:val="00B45701"/>
    <w:rsid w:val="00B45DB4"/>
    <w:rsid w:val="00B47B4F"/>
    <w:rsid w:val="00B514C8"/>
    <w:rsid w:val="00B52C85"/>
    <w:rsid w:val="00B55DA1"/>
    <w:rsid w:val="00B56031"/>
    <w:rsid w:val="00B5686E"/>
    <w:rsid w:val="00B61BDD"/>
    <w:rsid w:val="00B62E4A"/>
    <w:rsid w:val="00B62EA9"/>
    <w:rsid w:val="00B7332D"/>
    <w:rsid w:val="00B742E4"/>
    <w:rsid w:val="00B82534"/>
    <w:rsid w:val="00B83712"/>
    <w:rsid w:val="00B847A4"/>
    <w:rsid w:val="00B850D9"/>
    <w:rsid w:val="00B85B64"/>
    <w:rsid w:val="00B86296"/>
    <w:rsid w:val="00B92EE7"/>
    <w:rsid w:val="00B93A80"/>
    <w:rsid w:val="00BA1E4F"/>
    <w:rsid w:val="00BA473A"/>
    <w:rsid w:val="00BA4760"/>
    <w:rsid w:val="00BB6AEB"/>
    <w:rsid w:val="00BB6B42"/>
    <w:rsid w:val="00BD6DE8"/>
    <w:rsid w:val="00BE05C0"/>
    <w:rsid w:val="00BE1DF3"/>
    <w:rsid w:val="00BE3BCC"/>
    <w:rsid w:val="00BF43AA"/>
    <w:rsid w:val="00BF7D03"/>
    <w:rsid w:val="00C00DE8"/>
    <w:rsid w:val="00C038F1"/>
    <w:rsid w:val="00C03AF1"/>
    <w:rsid w:val="00C03D64"/>
    <w:rsid w:val="00C05BE2"/>
    <w:rsid w:val="00C06FB5"/>
    <w:rsid w:val="00C13B5E"/>
    <w:rsid w:val="00C171DB"/>
    <w:rsid w:val="00C2054B"/>
    <w:rsid w:val="00C215C4"/>
    <w:rsid w:val="00C2292B"/>
    <w:rsid w:val="00C25D6C"/>
    <w:rsid w:val="00C34FDD"/>
    <w:rsid w:val="00C373A7"/>
    <w:rsid w:val="00C40FA8"/>
    <w:rsid w:val="00C426EC"/>
    <w:rsid w:val="00C42880"/>
    <w:rsid w:val="00C429FA"/>
    <w:rsid w:val="00C50AA0"/>
    <w:rsid w:val="00C60343"/>
    <w:rsid w:val="00C624DB"/>
    <w:rsid w:val="00C65489"/>
    <w:rsid w:val="00C71D20"/>
    <w:rsid w:val="00C7786A"/>
    <w:rsid w:val="00C859A2"/>
    <w:rsid w:val="00C9235F"/>
    <w:rsid w:val="00CA4F3A"/>
    <w:rsid w:val="00CB154D"/>
    <w:rsid w:val="00CB53C1"/>
    <w:rsid w:val="00CC0839"/>
    <w:rsid w:val="00CC3900"/>
    <w:rsid w:val="00CD078B"/>
    <w:rsid w:val="00CD4C07"/>
    <w:rsid w:val="00CE2242"/>
    <w:rsid w:val="00D03DBB"/>
    <w:rsid w:val="00D064EF"/>
    <w:rsid w:val="00D23E03"/>
    <w:rsid w:val="00D27CC7"/>
    <w:rsid w:val="00D31A33"/>
    <w:rsid w:val="00D37240"/>
    <w:rsid w:val="00D4083C"/>
    <w:rsid w:val="00D4163E"/>
    <w:rsid w:val="00D46B95"/>
    <w:rsid w:val="00D4703B"/>
    <w:rsid w:val="00D50B9D"/>
    <w:rsid w:val="00D53A59"/>
    <w:rsid w:val="00D6297C"/>
    <w:rsid w:val="00D639D0"/>
    <w:rsid w:val="00D640EF"/>
    <w:rsid w:val="00D67873"/>
    <w:rsid w:val="00D710CE"/>
    <w:rsid w:val="00D75DBA"/>
    <w:rsid w:val="00D86BE3"/>
    <w:rsid w:val="00D91425"/>
    <w:rsid w:val="00D917B2"/>
    <w:rsid w:val="00D917BA"/>
    <w:rsid w:val="00D9492E"/>
    <w:rsid w:val="00D9632D"/>
    <w:rsid w:val="00D97830"/>
    <w:rsid w:val="00D97BAB"/>
    <w:rsid w:val="00DA0086"/>
    <w:rsid w:val="00DA0621"/>
    <w:rsid w:val="00DA2020"/>
    <w:rsid w:val="00DA445F"/>
    <w:rsid w:val="00DB0E55"/>
    <w:rsid w:val="00DB34EE"/>
    <w:rsid w:val="00DB5F25"/>
    <w:rsid w:val="00DB6B5F"/>
    <w:rsid w:val="00DC1A43"/>
    <w:rsid w:val="00DC38E9"/>
    <w:rsid w:val="00DC3A01"/>
    <w:rsid w:val="00DC58F1"/>
    <w:rsid w:val="00DC7C79"/>
    <w:rsid w:val="00DC7F7F"/>
    <w:rsid w:val="00DD05B0"/>
    <w:rsid w:val="00DD2FEC"/>
    <w:rsid w:val="00DD3444"/>
    <w:rsid w:val="00DE14C8"/>
    <w:rsid w:val="00DE2776"/>
    <w:rsid w:val="00DE2BDF"/>
    <w:rsid w:val="00DF108F"/>
    <w:rsid w:val="00E0102B"/>
    <w:rsid w:val="00E03FE8"/>
    <w:rsid w:val="00E0575F"/>
    <w:rsid w:val="00E11DD9"/>
    <w:rsid w:val="00E126E1"/>
    <w:rsid w:val="00E13994"/>
    <w:rsid w:val="00E15054"/>
    <w:rsid w:val="00E20C7D"/>
    <w:rsid w:val="00E26371"/>
    <w:rsid w:val="00E271DD"/>
    <w:rsid w:val="00E30EE4"/>
    <w:rsid w:val="00E31F48"/>
    <w:rsid w:val="00E33006"/>
    <w:rsid w:val="00E40DFB"/>
    <w:rsid w:val="00E44B4A"/>
    <w:rsid w:val="00E453A5"/>
    <w:rsid w:val="00E47E6E"/>
    <w:rsid w:val="00E50452"/>
    <w:rsid w:val="00E56C87"/>
    <w:rsid w:val="00E604DC"/>
    <w:rsid w:val="00E7445C"/>
    <w:rsid w:val="00E74B5B"/>
    <w:rsid w:val="00E8251D"/>
    <w:rsid w:val="00E837DF"/>
    <w:rsid w:val="00E87DE6"/>
    <w:rsid w:val="00E90832"/>
    <w:rsid w:val="00EA2A0B"/>
    <w:rsid w:val="00EB3430"/>
    <w:rsid w:val="00EB480E"/>
    <w:rsid w:val="00EB4FB8"/>
    <w:rsid w:val="00EB50CF"/>
    <w:rsid w:val="00EB7C56"/>
    <w:rsid w:val="00EC0035"/>
    <w:rsid w:val="00EC07F9"/>
    <w:rsid w:val="00EC10B2"/>
    <w:rsid w:val="00EC1ACA"/>
    <w:rsid w:val="00EC3B14"/>
    <w:rsid w:val="00EC482B"/>
    <w:rsid w:val="00EC723F"/>
    <w:rsid w:val="00ED2A4C"/>
    <w:rsid w:val="00EE0C73"/>
    <w:rsid w:val="00EE4004"/>
    <w:rsid w:val="00EE4B39"/>
    <w:rsid w:val="00EE5709"/>
    <w:rsid w:val="00EF00C1"/>
    <w:rsid w:val="00EF1D1E"/>
    <w:rsid w:val="00EF4117"/>
    <w:rsid w:val="00EF675B"/>
    <w:rsid w:val="00F00A1D"/>
    <w:rsid w:val="00F00AE7"/>
    <w:rsid w:val="00F0207F"/>
    <w:rsid w:val="00F02E35"/>
    <w:rsid w:val="00F033E8"/>
    <w:rsid w:val="00F12868"/>
    <w:rsid w:val="00F155B2"/>
    <w:rsid w:val="00F22634"/>
    <w:rsid w:val="00F437A5"/>
    <w:rsid w:val="00F45AC2"/>
    <w:rsid w:val="00F45EF8"/>
    <w:rsid w:val="00F47120"/>
    <w:rsid w:val="00F54442"/>
    <w:rsid w:val="00F545D6"/>
    <w:rsid w:val="00F6464B"/>
    <w:rsid w:val="00F66DE2"/>
    <w:rsid w:val="00F70DA2"/>
    <w:rsid w:val="00F7391D"/>
    <w:rsid w:val="00F80D0E"/>
    <w:rsid w:val="00F8104F"/>
    <w:rsid w:val="00F8339A"/>
    <w:rsid w:val="00F90298"/>
    <w:rsid w:val="00F918C7"/>
    <w:rsid w:val="00F91ED2"/>
    <w:rsid w:val="00F96269"/>
    <w:rsid w:val="00F97863"/>
    <w:rsid w:val="00FA15E8"/>
    <w:rsid w:val="00FA5206"/>
    <w:rsid w:val="00FB15F9"/>
    <w:rsid w:val="00FB31EE"/>
    <w:rsid w:val="00FB5684"/>
    <w:rsid w:val="00FB6839"/>
    <w:rsid w:val="00FC4DF2"/>
    <w:rsid w:val="00FD1BA9"/>
    <w:rsid w:val="00FD2936"/>
    <w:rsid w:val="00FD7CE4"/>
    <w:rsid w:val="00FE3EEA"/>
    <w:rsid w:val="00FF4B95"/>
    <w:rsid w:val="00FF5A3E"/>
    <w:rsid w:val="00FF5D4F"/>
    <w:rsid w:val="00FF6931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0CF"/>
    <w:rPr>
      <w:sz w:val="24"/>
      <w:szCs w:val="24"/>
    </w:rPr>
  </w:style>
  <w:style w:type="paragraph" w:styleId="1">
    <w:name w:val="heading 1"/>
    <w:basedOn w:val="a"/>
    <w:next w:val="a"/>
    <w:qFormat/>
    <w:rsid w:val="00EB50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50CF"/>
    <w:pPr>
      <w:keepNext/>
      <w:ind w:right="-1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B50CF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qFormat/>
    <w:rsid w:val="00EB50CF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EB50CF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EB50CF"/>
    <w:pPr>
      <w:keepNext/>
      <w:ind w:left="-106" w:right="-108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EB50CF"/>
    <w:pPr>
      <w:keepNext/>
      <w:outlineLvl w:val="8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50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B50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B50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EB50C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50CF"/>
  </w:style>
  <w:style w:type="paragraph" w:styleId="a5">
    <w:name w:val="Title"/>
    <w:basedOn w:val="a"/>
    <w:qFormat/>
    <w:rsid w:val="00EB50CF"/>
    <w:pPr>
      <w:jc w:val="center"/>
    </w:pPr>
    <w:rPr>
      <w:b/>
    </w:rPr>
  </w:style>
  <w:style w:type="paragraph" w:styleId="a6">
    <w:name w:val="Subtitle"/>
    <w:basedOn w:val="a"/>
    <w:qFormat/>
    <w:rsid w:val="00EB50CF"/>
    <w:pPr>
      <w:jc w:val="center"/>
    </w:pPr>
    <w:rPr>
      <w:b/>
      <w:i/>
      <w:sz w:val="20"/>
    </w:rPr>
  </w:style>
  <w:style w:type="paragraph" w:styleId="20">
    <w:name w:val="Body Text 2"/>
    <w:basedOn w:val="a"/>
    <w:link w:val="21"/>
    <w:rsid w:val="00EB50CF"/>
    <w:rPr>
      <w:szCs w:val="20"/>
    </w:rPr>
  </w:style>
  <w:style w:type="paragraph" w:styleId="a7">
    <w:name w:val="Body Text Indent"/>
    <w:basedOn w:val="a"/>
    <w:rsid w:val="00EB50CF"/>
    <w:pPr>
      <w:ind w:firstLine="360"/>
      <w:jc w:val="both"/>
    </w:pPr>
    <w:rPr>
      <w:szCs w:val="20"/>
    </w:rPr>
  </w:style>
  <w:style w:type="paragraph" w:styleId="22">
    <w:name w:val="Body Text Indent 2"/>
    <w:basedOn w:val="a"/>
    <w:rsid w:val="00EB50CF"/>
    <w:pPr>
      <w:ind w:firstLine="720"/>
      <w:jc w:val="both"/>
    </w:pPr>
    <w:rPr>
      <w:iCs/>
      <w:sz w:val="20"/>
    </w:rPr>
  </w:style>
  <w:style w:type="paragraph" w:styleId="a8">
    <w:name w:val="footer"/>
    <w:basedOn w:val="a"/>
    <w:rsid w:val="00EB50C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B50CF"/>
    <w:rPr>
      <w:rFonts w:ascii="Tahoma" w:hAnsi="Tahoma" w:cs="Tahoma"/>
      <w:sz w:val="16"/>
      <w:szCs w:val="16"/>
    </w:rPr>
  </w:style>
  <w:style w:type="paragraph" w:customStyle="1" w:styleId="aa">
    <w:name w:val="Готовый"/>
    <w:basedOn w:val="a"/>
    <w:rsid w:val="00EB50C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rsid w:val="00EB50CF"/>
    <w:pPr>
      <w:ind w:firstLine="720"/>
      <w:jc w:val="both"/>
    </w:pPr>
    <w:rPr>
      <w:color w:val="0000FF"/>
      <w:sz w:val="20"/>
      <w:szCs w:val="22"/>
    </w:rPr>
  </w:style>
  <w:style w:type="character" w:styleId="ab">
    <w:name w:val="annotation reference"/>
    <w:semiHidden/>
    <w:rsid w:val="00214692"/>
    <w:rPr>
      <w:sz w:val="16"/>
      <w:szCs w:val="16"/>
    </w:rPr>
  </w:style>
  <w:style w:type="paragraph" w:styleId="ac">
    <w:name w:val="annotation text"/>
    <w:basedOn w:val="a"/>
    <w:semiHidden/>
    <w:rsid w:val="00214692"/>
    <w:rPr>
      <w:sz w:val="20"/>
      <w:szCs w:val="20"/>
    </w:rPr>
  </w:style>
  <w:style w:type="paragraph" w:styleId="ad">
    <w:name w:val="annotation subject"/>
    <w:basedOn w:val="ac"/>
    <w:next w:val="ac"/>
    <w:semiHidden/>
    <w:rsid w:val="00214692"/>
    <w:rPr>
      <w:b/>
      <w:bCs/>
    </w:rPr>
  </w:style>
  <w:style w:type="paragraph" w:styleId="ae">
    <w:name w:val="Document Map"/>
    <w:basedOn w:val="a"/>
    <w:semiHidden/>
    <w:rsid w:val="008E7A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">
    <w:name w:val="заголовок 3"/>
    <w:basedOn w:val="a"/>
    <w:next w:val="a"/>
    <w:rsid w:val="002455FD"/>
    <w:pPr>
      <w:keepNext/>
      <w:autoSpaceDE w:val="0"/>
      <w:autoSpaceDN w:val="0"/>
      <w:spacing w:before="240" w:after="60"/>
    </w:pPr>
    <w:rPr>
      <w:rFonts w:ascii="Arial" w:hAnsi="Arial" w:cs="Arial"/>
      <w:color w:val="000000"/>
    </w:rPr>
  </w:style>
  <w:style w:type="character" w:customStyle="1" w:styleId="21">
    <w:name w:val="Основной текст 2 Знак"/>
    <w:link w:val="20"/>
    <w:rsid w:val="00EE4004"/>
    <w:rPr>
      <w:sz w:val="24"/>
      <w:lang w:val="ru-RU" w:eastAsia="ru-RU" w:bidi="ar-SA"/>
    </w:rPr>
  </w:style>
  <w:style w:type="table" w:styleId="af">
    <w:name w:val="Table Grid"/>
    <w:basedOn w:val="a1"/>
    <w:rsid w:val="00AA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7454BE"/>
    <w:rPr>
      <w:b/>
      <w:bCs/>
    </w:rPr>
  </w:style>
  <w:style w:type="character" w:styleId="af1">
    <w:name w:val="Hyperlink"/>
    <w:rsid w:val="002C598C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8019B9"/>
    <w:pPr>
      <w:ind w:firstLine="720"/>
      <w:jc w:val="both"/>
    </w:pPr>
    <w:rPr>
      <w:sz w:val="26"/>
      <w:szCs w:val="26"/>
      <w:lang w:eastAsia="ar-SA"/>
    </w:rPr>
  </w:style>
  <w:style w:type="paragraph" w:customStyle="1" w:styleId="FR1">
    <w:name w:val="FR1"/>
    <w:uiPriority w:val="99"/>
    <w:rsid w:val="00963990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b/>
      <w:bCs/>
      <w:sz w:val="16"/>
      <w:szCs w:val="16"/>
    </w:rPr>
  </w:style>
  <w:style w:type="paragraph" w:styleId="af2">
    <w:name w:val="Body Text"/>
    <w:basedOn w:val="a"/>
    <w:link w:val="af3"/>
    <w:rsid w:val="000F53A7"/>
    <w:pPr>
      <w:spacing w:after="120"/>
    </w:pPr>
  </w:style>
  <w:style w:type="character" w:customStyle="1" w:styleId="af3">
    <w:name w:val="Основной текст Знак"/>
    <w:basedOn w:val="a0"/>
    <w:link w:val="af2"/>
    <w:rsid w:val="000F53A7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3845BB"/>
    <w:rPr>
      <w:sz w:val="24"/>
    </w:rPr>
  </w:style>
  <w:style w:type="paragraph" w:styleId="af4">
    <w:name w:val="List Paragraph"/>
    <w:basedOn w:val="a"/>
    <w:uiPriority w:val="34"/>
    <w:qFormat/>
    <w:rsid w:val="003845BB"/>
    <w:pPr>
      <w:ind w:left="720"/>
      <w:contextualSpacing/>
    </w:pPr>
  </w:style>
  <w:style w:type="character" w:styleId="af5">
    <w:name w:val="Emphasis"/>
    <w:basedOn w:val="a0"/>
    <w:qFormat/>
    <w:rsid w:val="00502110"/>
    <w:rPr>
      <w:i/>
      <w:iCs/>
    </w:rPr>
  </w:style>
  <w:style w:type="paragraph" w:customStyle="1" w:styleId="Default">
    <w:name w:val="Default"/>
    <w:rsid w:val="004F05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18B69423797DE800BDF67F0BC7A6984B155FF8029B6B5FA38DBEEA14178EF5E63DE4D03FE8AA8I35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212A-096C-4946-B877-3C891748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16</Pages>
  <Words>6544</Words>
  <Characters>45475</Characters>
  <Application>Microsoft Office Word</Application>
  <DocSecurity>8</DocSecurity>
  <Lines>378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 на основе типовых форм,</vt:lpstr>
    </vt:vector>
  </TitlesOfParts>
  <Company>ЗАО "Вторчермет"</Company>
  <LinksUpToDate>false</LinksUpToDate>
  <CharactersWithSpaces>51916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 на основе типовых форм,</dc:title>
  <dc:creator>Кондрацкий</dc:creator>
  <cp:lastModifiedBy>kraev</cp:lastModifiedBy>
  <cp:revision>10</cp:revision>
  <cp:lastPrinted>2018-01-11T09:05:00Z</cp:lastPrinted>
  <dcterms:created xsi:type="dcterms:W3CDTF">2019-01-14T11:54:00Z</dcterms:created>
  <dcterms:modified xsi:type="dcterms:W3CDTF">2019-01-24T07:09:00Z</dcterms:modified>
</cp:coreProperties>
</file>